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580468A4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bookmarkStart w:id="0" w:name="_Hlk99363556"/>
      <w:r w:rsidR="00C058F2" w:rsidRPr="00CE035C">
        <w:rPr>
          <w:rFonts w:ascii="Arial" w:hAnsi="Arial" w:cs="Arial"/>
          <w:b/>
          <w:sz w:val="20"/>
          <w:szCs w:val="20"/>
        </w:rPr>
        <w:t>Usługa całodobowej ochrony nieruchomości Business Park Nad Drwiną położonej przy ul. Nad Drwiną 10 w Krakowie</w:t>
      </w:r>
      <w:bookmarkEnd w:id="0"/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2B73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0892" w14:textId="77777777" w:rsidR="002B735E" w:rsidRDefault="002B735E" w:rsidP="002B735E">
    <w:pPr>
      <w:pStyle w:val="Nagwek"/>
      <w:rPr>
        <w:noProof/>
      </w:rPr>
    </w:pPr>
    <w:r w:rsidRPr="006375DD">
      <w:rPr>
        <w:noProof/>
      </w:rPr>
      <w:drawing>
        <wp:inline distT="0" distB="0" distL="0" distR="0" wp14:anchorId="32E59310" wp14:editId="2C47896E">
          <wp:extent cx="962025" cy="504825"/>
          <wp:effectExtent l="0" t="0" r="9525" b="9525"/>
          <wp:docPr id="923245040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EAECB" w14:textId="77777777" w:rsidR="002B735E" w:rsidRPr="00C576A2" w:rsidRDefault="002B735E" w:rsidP="002B735E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69B3C024" w:rsidR="009D7FD9" w:rsidRPr="002B735E" w:rsidRDefault="002B735E" w:rsidP="002B735E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ZP/07/24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B735E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058F2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2024-04-23T11:19:00Z</dcterms:created>
  <dcterms:modified xsi:type="dcterms:W3CDTF">2024-04-23T11:19:00Z</dcterms:modified>
</cp:coreProperties>
</file>