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6B2C" w14:textId="77777777" w:rsidR="00282F24" w:rsidRDefault="00282F24" w:rsidP="00282F24">
      <w:pPr>
        <w:pStyle w:val="Default"/>
      </w:pPr>
    </w:p>
    <w:p w14:paraId="704D2F67" w14:textId="36BC6EA2" w:rsidR="00282F24" w:rsidRPr="001B7963" w:rsidRDefault="00282F24" w:rsidP="001B7963">
      <w:pPr>
        <w:pStyle w:val="Default"/>
        <w:ind w:left="4956" w:firstLine="708"/>
        <w:jc w:val="both"/>
        <w:rPr>
          <w:rFonts w:ascii="Arial Narrow" w:hAnsi="Arial Narrow"/>
        </w:rPr>
      </w:pPr>
      <w:r w:rsidRPr="001B7963">
        <w:rPr>
          <w:rFonts w:ascii="Arial Narrow" w:hAnsi="Arial Narrow"/>
        </w:rPr>
        <w:t xml:space="preserve"> </w:t>
      </w:r>
      <w:r w:rsidR="003C2137">
        <w:rPr>
          <w:rFonts w:ascii="Arial Narrow" w:hAnsi="Arial Narrow"/>
        </w:rPr>
        <w:tab/>
      </w:r>
      <w:r w:rsidRPr="001B7963">
        <w:rPr>
          <w:rFonts w:ascii="Arial Narrow" w:hAnsi="Arial Narrow"/>
        </w:rPr>
        <w:t xml:space="preserve">Kraków, dnia </w:t>
      </w:r>
      <w:r w:rsidR="00D44FD1" w:rsidRPr="001B7963">
        <w:rPr>
          <w:rFonts w:ascii="Arial Narrow" w:hAnsi="Arial Narrow"/>
        </w:rPr>
        <w:t>12</w:t>
      </w:r>
      <w:r w:rsidRPr="001B7963">
        <w:rPr>
          <w:rFonts w:ascii="Arial Narrow" w:hAnsi="Arial Narrow"/>
        </w:rPr>
        <w:t xml:space="preserve">.11.2020 roku </w:t>
      </w:r>
    </w:p>
    <w:p w14:paraId="6E381660" w14:textId="77777777" w:rsidR="003E116E" w:rsidRDefault="003E116E" w:rsidP="00BC1EAB">
      <w:pPr>
        <w:pStyle w:val="Default"/>
        <w:jc w:val="both"/>
        <w:rPr>
          <w:rFonts w:ascii="Arial Narrow" w:hAnsi="Arial Narrow"/>
          <w:b/>
          <w:bCs/>
        </w:rPr>
      </w:pPr>
    </w:p>
    <w:p w14:paraId="0C08A483" w14:textId="5C095CC0" w:rsidR="00BC1EAB" w:rsidRPr="001B7963" w:rsidRDefault="00BC1EAB" w:rsidP="00BC1EAB">
      <w:pPr>
        <w:pStyle w:val="Default"/>
        <w:jc w:val="both"/>
        <w:rPr>
          <w:rFonts w:ascii="Arial Narrow" w:hAnsi="Arial Narrow"/>
          <w:b/>
          <w:bCs/>
        </w:rPr>
      </w:pPr>
      <w:r w:rsidRPr="001B7963">
        <w:rPr>
          <w:rFonts w:ascii="Arial Narrow" w:hAnsi="Arial Narrow"/>
          <w:b/>
          <w:bCs/>
        </w:rPr>
        <w:t>Odpowiedzi na pytania, które wpłynęły</w:t>
      </w:r>
      <w:r>
        <w:rPr>
          <w:rFonts w:ascii="Arial Narrow" w:hAnsi="Arial Narrow"/>
          <w:b/>
          <w:bCs/>
        </w:rPr>
        <w:t xml:space="preserve"> do Zamawiającego</w:t>
      </w:r>
      <w:r w:rsidRPr="001B7963">
        <w:rPr>
          <w:rFonts w:ascii="Arial Narrow" w:hAnsi="Arial Narrow"/>
          <w:b/>
          <w:bCs/>
        </w:rPr>
        <w:t xml:space="preserve"> w dniu 10 listopada 2020 roku</w:t>
      </w:r>
      <w:r>
        <w:rPr>
          <w:rFonts w:ascii="Arial Narrow" w:hAnsi="Arial Narrow"/>
          <w:b/>
          <w:bCs/>
        </w:rPr>
        <w:t>.</w:t>
      </w:r>
    </w:p>
    <w:p w14:paraId="686DAD39" w14:textId="77777777" w:rsidR="00D93270" w:rsidRPr="001B7963" w:rsidRDefault="00D93270" w:rsidP="001B7963">
      <w:pPr>
        <w:pStyle w:val="Default"/>
        <w:jc w:val="both"/>
        <w:rPr>
          <w:rFonts w:ascii="Arial Narrow" w:hAnsi="Arial Narrow"/>
        </w:rPr>
      </w:pPr>
    </w:p>
    <w:p w14:paraId="64F54E4E" w14:textId="133FDEF4" w:rsidR="00282F24" w:rsidRPr="001B7963" w:rsidRDefault="00282F24" w:rsidP="001B7963">
      <w:pPr>
        <w:pStyle w:val="Default"/>
        <w:jc w:val="both"/>
        <w:rPr>
          <w:rFonts w:ascii="Arial Narrow" w:hAnsi="Arial Narrow"/>
        </w:rPr>
      </w:pPr>
      <w:r w:rsidRPr="001B7963">
        <w:rPr>
          <w:rFonts w:ascii="Arial Narrow" w:hAnsi="Arial Narrow"/>
          <w:b/>
          <w:bCs/>
        </w:rPr>
        <w:t xml:space="preserve">Przedmiot zamówienia: </w:t>
      </w:r>
    </w:p>
    <w:p w14:paraId="61F621A8" w14:textId="340B9C33" w:rsidR="002C4976" w:rsidRPr="001B7963" w:rsidRDefault="00282F24" w:rsidP="001B7963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1B7963">
        <w:rPr>
          <w:rFonts w:ascii="Arial Narrow" w:hAnsi="Arial Narrow"/>
          <w:b/>
          <w:bCs/>
          <w:sz w:val="24"/>
          <w:szCs w:val="24"/>
        </w:rPr>
        <w:t>„Dostarczenie, montaż i uruchomieniu fabrycznie nowego elektronicznego systemu pobierania opłat na terenie parkingu przy ul. Kordylewskiego 11 w Krakowie.”</w:t>
      </w:r>
    </w:p>
    <w:p w14:paraId="70DD18DD" w14:textId="77777777" w:rsidR="00BC1EAB" w:rsidRPr="001B7963" w:rsidRDefault="00BC1EAB" w:rsidP="00BC1EAB">
      <w:pPr>
        <w:pStyle w:val="Default"/>
        <w:jc w:val="both"/>
        <w:rPr>
          <w:rFonts w:ascii="Arial Narrow" w:hAnsi="Arial Narrow"/>
          <w:b/>
          <w:bCs/>
        </w:rPr>
      </w:pPr>
    </w:p>
    <w:p w14:paraId="3C741384" w14:textId="5CACD0F4" w:rsidR="001B7963" w:rsidRPr="001B7963" w:rsidRDefault="00BC1EAB" w:rsidP="001B796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Zamawiający przedstawia treść zapytań wraz z odpowiedziami.</w:t>
      </w:r>
    </w:p>
    <w:p w14:paraId="28F0F165" w14:textId="6E4DA7BA" w:rsidR="00D93270" w:rsidRPr="001B7963" w:rsidRDefault="00D93270" w:rsidP="001B7963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1B7963">
        <w:rPr>
          <w:rFonts w:ascii="Arial Narrow" w:hAnsi="Arial Narrow"/>
          <w:b/>
          <w:bCs/>
          <w:sz w:val="24"/>
          <w:szCs w:val="24"/>
        </w:rPr>
        <w:t>Pytania:</w:t>
      </w:r>
    </w:p>
    <w:p w14:paraId="342889CD" w14:textId="43408FFD" w:rsidR="00D93270" w:rsidRPr="001B7963" w:rsidRDefault="00D93270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</w:t>
      </w:r>
      <w:r w:rsidR="008E1EC5" w:rsidRPr="001B7963">
        <w:rPr>
          <w:rFonts w:ascii="Arial Narrow" w:hAnsi="Arial Narrow"/>
          <w:sz w:val="24"/>
          <w:szCs w:val="24"/>
        </w:rPr>
        <w:t>Zamawiający dopu</w:t>
      </w:r>
      <w:r w:rsidR="00E54FE4" w:rsidRPr="001B7963">
        <w:rPr>
          <w:rFonts w:ascii="Arial Narrow" w:hAnsi="Arial Narrow"/>
          <w:sz w:val="24"/>
          <w:szCs w:val="24"/>
        </w:rPr>
        <w:t>szcza aby urządzenia takie jak b</w:t>
      </w:r>
      <w:r w:rsidR="008E1EC5" w:rsidRPr="001B7963">
        <w:rPr>
          <w:rFonts w:ascii="Arial Narrow" w:hAnsi="Arial Narrow"/>
          <w:sz w:val="24"/>
          <w:szCs w:val="24"/>
        </w:rPr>
        <w:t>ileterka</w:t>
      </w:r>
      <w:r w:rsidR="00E54FE4" w:rsidRPr="001B7963">
        <w:rPr>
          <w:rFonts w:ascii="Arial Narrow" w:hAnsi="Arial Narrow"/>
          <w:sz w:val="24"/>
          <w:szCs w:val="24"/>
        </w:rPr>
        <w:t>,</w:t>
      </w:r>
      <w:r w:rsidR="008E1EC5" w:rsidRPr="001B7963">
        <w:rPr>
          <w:rFonts w:ascii="Arial Narrow" w:hAnsi="Arial Narrow"/>
          <w:sz w:val="24"/>
          <w:szCs w:val="24"/>
        </w:rPr>
        <w:t xml:space="preserve"> terminal</w:t>
      </w:r>
      <w:r w:rsidR="00E54FE4" w:rsidRPr="001B7963">
        <w:rPr>
          <w:rFonts w:ascii="Arial Narrow" w:hAnsi="Arial Narrow"/>
          <w:sz w:val="24"/>
          <w:szCs w:val="24"/>
        </w:rPr>
        <w:t>,</w:t>
      </w:r>
      <w:r w:rsidR="008E1EC5" w:rsidRPr="001B7963">
        <w:rPr>
          <w:rFonts w:ascii="Arial Narrow" w:hAnsi="Arial Narrow"/>
          <w:sz w:val="24"/>
          <w:szCs w:val="24"/>
        </w:rPr>
        <w:t xml:space="preserve"> szlaban</w:t>
      </w:r>
      <w:r w:rsidR="00E54FE4" w:rsidRPr="001B7963">
        <w:rPr>
          <w:rFonts w:ascii="Arial Narrow" w:hAnsi="Arial Narrow"/>
          <w:sz w:val="24"/>
          <w:szCs w:val="24"/>
        </w:rPr>
        <w:t>,</w:t>
      </w:r>
      <w:r w:rsidR="008E1EC5" w:rsidRPr="001B7963">
        <w:rPr>
          <w:rFonts w:ascii="Arial Narrow" w:hAnsi="Arial Narrow"/>
          <w:sz w:val="24"/>
          <w:szCs w:val="24"/>
        </w:rPr>
        <w:t xml:space="preserve"> kasa automatyczna</w:t>
      </w:r>
      <w:r w:rsidR="00E54FE4" w:rsidRPr="001B7963">
        <w:rPr>
          <w:rFonts w:ascii="Arial Narrow" w:hAnsi="Arial Narrow"/>
          <w:sz w:val="24"/>
          <w:szCs w:val="24"/>
        </w:rPr>
        <w:t>;</w:t>
      </w:r>
      <w:r w:rsidR="008E1EC5" w:rsidRPr="001B7963">
        <w:rPr>
          <w:rFonts w:ascii="Arial Narrow" w:hAnsi="Arial Narrow"/>
          <w:sz w:val="24"/>
          <w:szCs w:val="24"/>
        </w:rPr>
        <w:t xml:space="preserve"> posiadały elementy z tworzyw sztucznych? Zastosowanie szkła hartowanego w znacznym stopniu podroży koszty budo</w:t>
      </w:r>
      <w:r w:rsidR="00E54FE4" w:rsidRPr="001B7963">
        <w:rPr>
          <w:rFonts w:ascii="Arial Narrow" w:hAnsi="Arial Narrow"/>
          <w:sz w:val="24"/>
          <w:szCs w:val="24"/>
        </w:rPr>
        <w:t>wy oraz wydłuży czas realizacji; nie poprawiając tym samym funkcji użytkowych czy estetycznych urządzenia.</w:t>
      </w:r>
    </w:p>
    <w:p w14:paraId="1E9B45AF" w14:textId="77777777" w:rsidR="006B6AF8" w:rsidRDefault="006B6AF8" w:rsidP="001B7963">
      <w:pPr>
        <w:pStyle w:val="Akapitzlist"/>
        <w:rPr>
          <w:rFonts w:ascii="Arial Narrow" w:hAnsi="Arial Narrow"/>
          <w:i/>
          <w:iCs/>
          <w:sz w:val="24"/>
          <w:szCs w:val="24"/>
        </w:rPr>
      </w:pPr>
    </w:p>
    <w:p w14:paraId="221986A8" w14:textId="77777777" w:rsidR="003C2137" w:rsidRDefault="001B7963" w:rsidP="00BC1EAB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Zamawiający informuje, że o</w:t>
      </w:r>
      <w:r w:rsidRPr="001B7963">
        <w:rPr>
          <w:rFonts w:ascii="Arial Narrow" w:hAnsi="Arial Narrow"/>
          <w:i/>
          <w:iCs/>
          <w:sz w:val="24"/>
          <w:szCs w:val="24"/>
        </w:rPr>
        <w:t>budow</w:t>
      </w:r>
      <w:r>
        <w:rPr>
          <w:rFonts w:ascii="Arial Narrow" w:hAnsi="Arial Narrow"/>
          <w:i/>
          <w:iCs/>
          <w:sz w:val="24"/>
          <w:szCs w:val="24"/>
        </w:rPr>
        <w:t xml:space="preserve">y urządzeń mają być wykonane z </w:t>
      </w:r>
      <w:r w:rsidRPr="001B7963">
        <w:rPr>
          <w:rFonts w:ascii="Arial Narrow" w:hAnsi="Arial Narrow"/>
          <w:i/>
          <w:iCs/>
          <w:sz w:val="24"/>
          <w:szCs w:val="24"/>
        </w:rPr>
        <w:t xml:space="preserve">blachy </w:t>
      </w:r>
      <w:proofErr w:type="spellStart"/>
      <w:r w:rsidRPr="001B7963">
        <w:rPr>
          <w:rFonts w:ascii="Arial Narrow" w:hAnsi="Arial Narrow"/>
          <w:i/>
          <w:iCs/>
          <w:sz w:val="24"/>
          <w:szCs w:val="24"/>
        </w:rPr>
        <w:t>alucynk</w:t>
      </w:r>
      <w:proofErr w:type="spellEnd"/>
      <w:r w:rsidRPr="001B7963">
        <w:rPr>
          <w:rFonts w:ascii="Arial Narrow" w:hAnsi="Arial Narrow"/>
          <w:i/>
          <w:iCs/>
          <w:sz w:val="24"/>
          <w:szCs w:val="24"/>
        </w:rPr>
        <w:t xml:space="preserve"> lub stali nierdzewnej, malowana proszkowo w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1B7963">
        <w:rPr>
          <w:rFonts w:ascii="Arial Narrow" w:hAnsi="Arial Narrow"/>
          <w:i/>
          <w:iCs/>
          <w:sz w:val="24"/>
          <w:szCs w:val="24"/>
        </w:rPr>
        <w:t xml:space="preserve">kolorze szarym i/lub pomarańczowym (dopuszcza się użycie odcieni szarości i </w:t>
      </w:r>
      <w:proofErr w:type="spellStart"/>
      <w:r w:rsidRPr="001B7963">
        <w:rPr>
          <w:rFonts w:ascii="Arial Narrow" w:hAnsi="Arial Narrow"/>
          <w:i/>
          <w:iCs/>
          <w:sz w:val="24"/>
          <w:szCs w:val="24"/>
        </w:rPr>
        <w:t>pomarańczu</w:t>
      </w:r>
      <w:proofErr w:type="spellEnd"/>
      <w:r w:rsidRPr="001B7963">
        <w:rPr>
          <w:rFonts w:ascii="Arial Narrow" w:hAnsi="Arial Narrow"/>
          <w:i/>
          <w:iCs/>
          <w:sz w:val="24"/>
          <w:szCs w:val="24"/>
        </w:rPr>
        <w:t>,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1B7963">
        <w:rPr>
          <w:rFonts w:ascii="Arial Narrow" w:hAnsi="Arial Narrow"/>
          <w:i/>
          <w:iCs/>
          <w:sz w:val="24"/>
          <w:szCs w:val="24"/>
        </w:rPr>
        <w:t>przy czym Zamawiający nie wskazuje proporcji</w:t>
      </w:r>
      <w:r w:rsidR="003E116E">
        <w:rPr>
          <w:rFonts w:ascii="Arial Narrow" w:hAnsi="Arial Narrow"/>
          <w:i/>
          <w:iCs/>
          <w:sz w:val="24"/>
          <w:szCs w:val="24"/>
        </w:rPr>
        <w:t>).</w:t>
      </w:r>
      <w:r w:rsidRPr="001B7963">
        <w:rPr>
          <w:rFonts w:ascii="Arial Narrow" w:hAnsi="Arial Narrow"/>
          <w:i/>
          <w:iCs/>
          <w:sz w:val="24"/>
          <w:szCs w:val="24"/>
        </w:rPr>
        <w:t xml:space="preserve"> Obudowa nie może zawierać elementów z</w:t>
      </w:r>
      <w:r>
        <w:rPr>
          <w:rFonts w:ascii="Arial Narrow" w:hAnsi="Arial Narrow"/>
          <w:i/>
          <w:iCs/>
          <w:sz w:val="24"/>
          <w:szCs w:val="24"/>
        </w:rPr>
        <w:t xml:space="preserve"> </w:t>
      </w:r>
      <w:r w:rsidRPr="001B7963">
        <w:rPr>
          <w:rFonts w:ascii="Arial Narrow" w:hAnsi="Arial Narrow"/>
          <w:i/>
          <w:iCs/>
          <w:sz w:val="24"/>
          <w:szCs w:val="24"/>
        </w:rPr>
        <w:t>tworzyw sztucznych</w:t>
      </w:r>
      <w:r>
        <w:rPr>
          <w:rFonts w:ascii="Arial Narrow" w:hAnsi="Arial Narrow"/>
          <w:i/>
          <w:iCs/>
          <w:sz w:val="24"/>
          <w:szCs w:val="24"/>
        </w:rPr>
        <w:t xml:space="preserve">. </w:t>
      </w:r>
    </w:p>
    <w:p w14:paraId="1EE0A751" w14:textId="298B12FA" w:rsidR="001B7963" w:rsidRDefault="001B7963" w:rsidP="00BC1EAB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Zamawiający </w:t>
      </w:r>
      <w:r w:rsidR="003E116E">
        <w:rPr>
          <w:rFonts w:ascii="Arial Narrow" w:hAnsi="Arial Narrow"/>
          <w:i/>
          <w:iCs/>
          <w:sz w:val="24"/>
          <w:szCs w:val="24"/>
        </w:rPr>
        <w:t xml:space="preserve">w dokumentacji </w:t>
      </w:r>
      <w:r w:rsidR="00F05095">
        <w:rPr>
          <w:rFonts w:ascii="Arial Narrow" w:hAnsi="Arial Narrow"/>
          <w:i/>
          <w:iCs/>
          <w:sz w:val="24"/>
          <w:szCs w:val="24"/>
        </w:rPr>
        <w:t>nie wskaz</w:t>
      </w:r>
      <w:r w:rsidR="003C2137">
        <w:rPr>
          <w:rFonts w:ascii="Arial Narrow" w:hAnsi="Arial Narrow"/>
          <w:i/>
          <w:iCs/>
          <w:sz w:val="24"/>
          <w:szCs w:val="24"/>
        </w:rPr>
        <w:t>ał</w:t>
      </w:r>
      <w:r w:rsidR="00F05095">
        <w:rPr>
          <w:rFonts w:ascii="Arial Narrow" w:hAnsi="Arial Narrow"/>
          <w:i/>
          <w:iCs/>
          <w:sz w:val="24"/>
          <w:szCs w:val="24"/>
        </w:rPr>
        <w:t xml:space="preserve"> </w:t>
      </w:r>
      <w:r w:rsidR="003E116E">
        <w:rPr>
          <w:rFonts w:ascii="Arial Narrow" w:hAnsi="Arial Narrow"/>
          <w:i/>
          <w:iCs/>
          <w:sz w:val="24"/>
          <w:szCs w:val="24"/>
        </w:rPr>
        <w:t xml:space="preserve">na </w:t>
      </w:r>
      <w:r w:rsidR="00F05095">
        <w:rPr>
          <w:rFonts w:ascii="Arial Narrow" w:hAnsi="Arial Narrow"/>
          <w:i/>
          <w:iCs/>
          <w:sz w:val="24"/>
          <w:szCs w:val="24"/>
        </w:rPr>
        <w:t>koniecznoś</w:t>
      </w:r>
      <w:r w:rsidR="003E116E">
        <w:rPr>
          <w:rFonts w:ascii="Arial Narrow" w:hAnsi="Arial Narrow"/>
          <w:i/>
          <w:iCs/>
          <w:sz w:val="24"/>
          <w:szCs w:val="24"/>
        </w:rPr>
        <w:t>ć</w:t>
      </w:r>
      <w:r w:rsidR="00F05095">
        <w:rPr>
          <w:rFonts w:ascii="Arial Narrow" w:hAnsi="Arial Narrow"/>
          <w:i/>
          <w:iCs/>
          <w:sz w:val="24"/>
          <w:szCs w:val="24"/>
        </w:rPr>
        <w:t xml:space="preserve"> użycia szkła hartowanego.</w:t>
      </w:r>
    </w:p>
    <w:p w14:paraId="68A4B791" w14:textId="77777777" w:rsidR="006B6AF8" w:rsidRPr="001B7963" w:rsidRDefault="006B6AF8" w:rsidP="001B7963">
      <w:pPr>
        <w:pStyle w:val="Akapitzlist"/>
        <w:rPr>
          <w:rFonts w:ascii="Arial Narrow" w:hAnsi="Arial Narrow"/>
          <w:sz w:val="24"/>
          <w:szCs w:val="24"/>
        </w:rPr>
      </w:pPr>
    </w:p>
    <w:p w14:paraId="22B707CC" w14:textId="0A749FA3" w:rsidR="008E1EC5" w:rsidRDefault="008E1EC5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zamawiający dopuszcza zastosowanie wyświetlacza LCD o rozmiarze przekątnej 4 do 5 cali? Powyższy wymiar jest </w:t>
      </w:r>
      <w:r w:rsidR="00B91B97" w:rsidRPr="001B7963">
        <w:rPr>
          <w:rFonts w:ascii="Arial Narrow" w:hAnsi="Arial Narrow"/>
          <w:sz w:val="24"/>
          <w:szCs w:val="24"/>
        </w:rPr>
        <w:t>standardem zapewniającym widoczność w każdych warunkach.</w:t>
      </w:r>
    </w:p>
    <w:p w14:paraId="34521278" w14:textId="77777777" w:rsidR="006B6AF8" w:rsidRDefault="006B6AF8" w:rsidP="00F05095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</w:p>
    <w:p w14:paraId="371CD634" w14:textId="6AA0D29B" w:rsidR="00F05095" w:rsidRPr="00F05095" w:rsidRDefault="00F05095" w:rsidP="00F05095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3C2137">
        <w:rPr>
          <w:rFonts w:ascii="Arial Narrow" w:hAnsi="Arial Narrow"/>
          <w:i/>
          <w:iCs/>
          <w:sz w:val="24"/>
          <w:szCs w:val="24"/>
        </w:rPr>
        <w:t>Zamawiający</w:t>
      </w:r>
      <w:r w:rsidRPr="00F05095">
        <w:rPr>
          <w:rFonts w:ascii="Arial Narrow" w:hAnsi="Arial Narrow"/>
          <w:i/>
          <w:iCs/>
          <w:sz w:val="24"/>
          <w:szCs w:val="24"/>
        </w:rPr>
        <w:t xml:space="preserve"> </w:t>
      </w:r>
      <w:r>
        <w:rPr>
          <w:rFonts w:ascii="Arial Narrow" w:hAnsi="Arial Narrow"/>
          <w:i/>
          <w:iCs/>
          <w:sz w:val="24"/>
          <w:szCs w:val="24"/>
        </w:rPr>
        <w:t xml:space="preserve">w </w:t>
      </w:r>
      <w:r w:rsidR="003E116E">
        <w:rPr>
          <w:rFonts w:ascii="Arial Narrow" w:hAnsi="Arial Narrow"/>
          <w:i/>
          <w:iCs/>
          <w:sz w:val="24"/>
          <w:szCs w:val="24"/>
        </w:rPr>
        <w:t xml:space="preserve">dokumentacji </w:t>
      </w:r>
      <w:r>
        <w:rPr>
          <w:rFonts w:ascii="Arial Narrow" w:hAnsi="Arial Narrow"/>
          <w:i/>
          <w:iCs/>
          <w:sz w:val="24"/>
          <w:szCs w:val="24"/>
        </w:rPr>
        <w:t xml:space="preserve">przedstawił minimalne wymagania – wielkość wyświetlacza </w:t>
      </w:r>
      <w:r w:rsidR="003C2137">
        <w:rPr>
          <w:rFonts w:ascii="Arial Narrow" w:hAnsi="Arial Narrow"/>
          <w:i/>
          <w:iCs/>
          <w:sz w:val="24"/>
          <w:szCs w:val="24"/>
        </w:rPr>
        <w:t xml:space="preserve">LCD o rozmiarze </w:t>
      </w:r>
      <w:r w:rsidR="003C2137" w:rsidRPr="003C2137">
        <w:rPr>
          <w:rFonts w:ascii="Arial Narrow" w:hAnsi="Arial Narrow"/>
          <w:i/>
          <w:iCs/>
          <w:sz w:val="24"/>
          <w:szCs w:val="24"/>
        </w:rPr>
        <w:t xml:space="preserve"> &gt; 5” &lt; 7” lub większ</w:t>
      </w:r>
      <w:r w:rsidR="003C2137">
        <w:rPr>
          <w:rFonts w:ascii="Arial Narrow" w:hAnsi="Arial Narrow"/>
          <w:i/>
          <w:iCs/>
          <w:sz w:val="24"/>
          <w:szCs w:val="24"/>
        </w:rPr>
        <w:t>y. Zamawiający uzna, że wyświetlacz większy bądź równy 5" spełni wymagania.</w:t>
      </w:r>
    </w:p>
    <w:p w14:paraId="19A4A947" w14:textId="77777777" w:rsidR="00F05095" w:rsidRPr="001B7963" w:rsidRDefault="00F05095" w:rsidP="00F05095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544E0491" w14:textId="06B41372" w:rsidR="00B91B97" w:rsidRDefault="008A06EF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Zamawiający dopuszcza </w:t>
      </w:r>
      <w:bookmarkStart w:id="0" w:name="_Hlk56063427"/>
      <w:r w:rsidRPr="001B7963">
        <w:rPr>
          <w:rFonts w:ascii="Arial Narrow" w:hAnsi="Arial Narrow"/>
          <w:sz w:val="24"/>
          <w:szCs w:val="24"/>
        </w:rPr>
        <w:t>rezygnacje z funkcji wciągania nieodebranego biletu</w:t>
      </w:r>
      <w:bookmarkEnd w:id="0"/>
      <w:r w:rsidRPr="001B7963">
        <w:rPr>
          <w:rFonts w:ascii="Arial Narrow" w:hAnsi="Arial Narrow"/>
          <w:sz w:val="24"/>
          <w:szCs w:val="24"/>
        </w:rPr>
        <w:t>? Funkcja ta może powodować zacięcia drukarki a jest bardzo rzadko wykorzystywana. Nieodebrany bilet i tak jest bezwartościowy ponieważ aby go zaliczyć pojazd musi przejechać poprze</w:t>
      </w:r>
      <w:r w:rsidR="00455A3B" w:rsidRPr="001B7963">
        <w:rPr>
          <w:rFonts w:ascii="Arial Narrow" w:hAnsi="Arial Narrow"/>
          <w:sz w:val="24"/>
          <w:szCs w:val="24"/>
        </w:rPr>
        <w:t>z</w:t>
      </w:r>
      <w:r w:rsidRPr="001B7963">
        <w:rPr>
          <w:rFonts w:ascii="Arial Narrow" w:hAnsi="Arial Narrow"/>
          <w:sz w:val="24"/>
          <w:szCs w:val="24"/>
        </w:rPr>
        <w:t xml:space="preserve"> pętle zamykającą.</w:t>
      </w:r>
    </w:p>
    <w:p w14:paraId="74120E48" w14:textId="77777777" w:rsidR="00BC1EAB" w:rsidRDefault="00BC1EAB" w:rsidP="006B6AF8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</w:p>
    <w:p w14:paraId="455AAFE4" w14:textId="793984D6" w:rsidR="006B6AF8" w:rsidRPr="006B6AF8" w:rsidRDefault="006B6AF8" w:rsidP="006B6AF8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6B6AF8">
        <w:rPr>
          <w:rFonts w:ascii="Arial Narrow" w:hAnsi="Arial Narrow"/>
          <w:i/>
          <w:iCs/>
          <w:sz w:val="24"/>
          <w:szCs w:val="24"/>
        </w:rPr>
        <w:t>Zamawiający</w:t>
      </w:r>
      <w:r w:rsidR="00BC1EAB">
        <w:rPr>
          <w:rFonts w:ascii="Arial Narrow" w:hAnsi="Arial Narrow"/>
          <w:i/>
          <w:iCs/>
          <w:sz w:val="24"/>
          <w:szCs w:val="24"/>
        </w:rPr>
        <w:t xml:space="preserve"> informuje, że</w:t>
      </w:r>
      <w:r w:rsidRPr="006B6AF8">
        <w:rPr>
          <w:rFonts w:ascii="Arial Narrow" w:hAnsi="Arial Narrow"/>
          <w:i/>
          <w:iCs/>
          <w:sz w:val="24"/>
          <w:szCs w:val="24"/>
        </w:rPr>
        <w:t xml:space="preserve"> </w:t>
      </w:r>
      <w:r w:rsidRPr="006B6AF8">
        <w:rPr>
          <w:rFonts w:ascii="Arial Narrow" w:hAnsi="Arial Narrow"/>
          <w:i/>
          <w:iCs/>
          <w:sz w:val="24"/>
          <w:szCs w:val="24"/>
        </w:rPr>
        <w:t>rezygn</w:t>
      </w:r>
      <w:r w:rsidR="00BC1EAB">
        <w:rPr>
          <w:rFonts w:ascii="Arial Narrow" w:hAnsi="Arial Narrow"/>
          <w:i/>
          <w:iCs/>
          <w:sz w:val="24"/>
          <w:szCs w:val="24"/>
        </w:rPr>
        <w:t>uje</w:t>
      </w:r>
      <w:r w:rsidRPr="006B6AF8">
        <w:rPr>
          <w:rFonts w:ascii="Arial Narrow" w:hAnsi="Arial Narrow"/>
          <w:i/>
          <w:iCs/>
          <w:sz w:val="24"/>
          <w:szCs w:val="24"/>
        </w:rPr>
        <w:t xml:space="preserve"> z funkcji wciągania nieodebranego biletu</w:t>
      </w:r>
      <w:r w:rsidRPr="006B6AF8">
        <w:rPr>
          <w:rFonts w:ascii="Arial Narrow" w:hAnsi="Arial Narrow"/>
          <w:i/>
          <w:iCs/>
          <w:sz w:val="24"/>
          <w:szCs w:val="24"/>
        </w:rPr>
        <w:t>.</w:t>
      </w:r>
    </w:p>
    <w:p w14:paraId="132AF45D" w14:textId="12232D1D" w:rsidR="008A06EF" w:rsidRDefault="008A06EF" w:rsidP="001B7963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1B7963">
        <w:rPr>
          <w:rFonts w:ascii="Arial Narrow" w:hAnsi="Arial Narrow"/>
        </w:rPr>
        <w:t xml:space="preserve">Czy Zamawiający  zrezygnuje z parametru „Niezawodność: MTBF (średnie cykle między awariami): &gt; 2 mln &lt; 5 mln lub &gt; 5 mln.”? Spełnienie powyższego parametru jest niezmiernie kosztowne i trudne w realizacji. </w:t>
      </w:r>
    </w:p>
    <w:p w14:paraId="7C5ADC22" w14:textId="77777777" w:rsidR="006B6AF8" w:rsidRDefault="006B6AF8" w:rsidP="006B6AF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A86798A" w14:textId="4EB7365F" w:rsidR="006B6AF8" w:rsidRPr="00BC1EAB" w:rsidRDefault="006B6AF8" w:rsidP="006B6AF8">
      <w:pPr>
        <w:pStyle w:val="Default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</w:rPr>
        <w:tab/>
      </w:r>
      <w:bookmarkStart w:id="1" w:name="_Hlk56064816"/>
      <w:r w:rsidRPr="00BC1EAB">
        <w:rPr>
          <w:rFonts w:ascii="Arial Narrow" w:hAnsi="Arial Narrow"/>
          <w:i/>
          <w:iCs/>
        </w:rPr>
        <w:t xml:space="preserve">Zamawiający </w:t>
      </w:r>
      <w:r w:rsidR="00BC1EAB" w:rsidRPr="00BC1EAB">
        <w:rPr>
          <w:rFonts w:ascii="Arial Narrow" w:hAnsi="Arial Narrow"/>
          <w:i/>
          <w:iCs/>
        </w:rPr>
        <w:t xml:space="preserve">informuje, że </w:t>
      </w:r>
      <w:bookmarkEnd w:id="1"/>
      <w:r w:rsidRPr="00BC1EAB">
        <w:rPr>
          <w:rFonts w:ascii="Arial Narrow" w:hAnsi="Arial Narrow"/>
          <w:i/>
          <w:iCs/>
        </w:rPr>
        <w:t>rezygn</w:t>
      </w:r>
      <w:r w:rsidR="00BC1EAB" w:rsidRPr="00BC1EAB">
        <w:rPr>
          <w:rFonts w:ascii="Arial Narrow" w:hAnsi="Arial Narrow"/>
          <w:i/>
          <w:iCs/>
        </w:rPr>
        <w:t>uje</w:t>
      </w:r>
      <w:r w:rsidRPr="00BC1EAB">
        <w:rPr>
          <w:rFonts w:ascii="Arial Narrow" w:hAnsi="Arial Narrow"/>
          <w:i/>
          <w:iCs/>
        </w:rPr>
        <w:t xml:space="preserve"> z </w:t>
      </w:r>
      <w:r w:rsidRPr="00BC1EAB">
        <w:rPr>
          <w:rFonts w:ascii="Arial Narrow" w:hAnsi="Arial Narrow"/>
          <w:i/>
          <w:iCs/>
        </w:rPr>
        <w:t>parametru MTBF</w:t>
      </w:r>
      <w:r w:rsidRPr="00BC1EAB">
        <w:rPr>
          <w:rFonts w:ascii="Arial Narrow" w:hAnsi="Arial Narrow"/>
          <w:i/>
          <w:iCs/>
        </w:rPr>
        <w:t>.</w:t>
      </w:r>
    </w:p>
    <w:p w14:paraId="25876946" w14:textId="16734926" w:rsidR="006B6AF8" w:rsidRPr="001B7963" w:rsidRDefault="006B6AF8" w:rsidP="006B6AF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9E944C0" w14:textId="0CAB8505" w:rsidR="008A06EF" w:rsidRDefault="00455A3B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>Czy wszystkie urządzenia b</w:t>
      </w:r>
      <w:r w:rsidR="008A06EF" w:rsidRPr="001B7963">
        <w:rPr>
          <w:rFonts w:ascii="Arial Narrow" w:hAnsi="Arial Narrow"/>
          <w:sz w:val="24"/>
          <w:szCs w:val="24"/>
        </w:rPr>
        <w:t>ileterka, szlaban, terminal wyjazdowy, kasa automatyczna</w:t>
      </w:r>
      <w:r w:rsidRPr="001B7963">
        <w:rPr>
          <w:rFonts w:ascii="Arial Narrow" w:hAnsi="Arial Narrow"/>
          <w:sz w:val="24"/>
          <w:szCs w:val="24"/>
        </w:rPr>
        <w:t>;</w:t>
      </w:r>
      <w:r w:rsidR="008A06EF" w:rsidRPr="001B7963">
        <w:rPr>
          <w:rFonts w:ascii="Arial Narrow" w:hAnsi="Arial Narrow"/>
          <w:sz w:val="24"/>
          <w:szCs w:val="24"/>
        </w:rPr>
        <w:t xml:space="preserve"> muszą posiadać UPS ? Jeśli tak to na jak długie podtrzymanie pracy urządzeń ma wystarczyć?</w:t>
      </w:r>
    </w:p>
    <w:p w14:paraId="2B1ADB26" w14:textId="4055FB79" w:rsidR="006B6AF8" w:rsidRDefault="006B6AF8" w:rsidP="006B6AF8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D9D336A" w14:textId="1D5A7C78" w:rsidR="006B6AF8" w:rsidRPr="003E116E" w:rsidRDefault="006B6AF8" w:rsidP="006B6AF8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3E116E">
        <w:rPr>
          <w:rFonts w:ascii="Arial Narrow" w:hAnsi="Arial Narrow"/>
          <w:i/>
          <w:iCs/>
          <w:sz w:val="24"/>
          <w:szCs w:val="24"/>
        </w:rPr>
        <w:t xml:space="preserve">Zamawiający </w:t>
      </w:r>
      <w:r w:rsidR="00BC1EAB" w:rsidRPr="003E116E">
        <w:rPr>
          <w:rFonts w:ascii="Arial Narrow" w:hAnsi="Arial Narrow"/>
          <w:i/>
          <w:iCs/>
          <w:sz w:val="24"/>
          <w:szCs w:val="24"/>
        </w:rPr>
        <w:t xml:space="preserve">informuje, że </w:t>
      </w:r>
      <w:r w:rsidRPr="003E116E">
        <w:rPr>
          <w:rFonts w:ascii="Arial Narrow" w:hAnsi="Arial Narrow"/>
          <w:i/>
          <w:iCs/>
          <w:sz w:val="24"/>
          <w:szCs w:val="24"/>
        </w:rPr>
        <w:t>rezygnuje z UPS</w:t>
      </w:r>
      <w:r w:rsidR="00017996" w:rsidRPr="003E116E">
        <w:rPr>
          <w:rFonts w:ascii="Arial Narrow" w:hAnsi="Arial Narrow"/>
          <w:i/>
          <w:iCs/>
          <w:sz w:val="24"/>
          <w:szCs w:val="24"/>
        </w:rPr>
        <w:t xml:space="preserve"> dla urządzeń.</w:t>
      </w:r>
    </w:p>
    <w:p w14:paraId="794047ED" w14:textId="77777777" w:rsidR="006B6AF8" w:rsidRPr="003E116E" w:rsidRDefault="006B6AF8" w:rsidP="006B6AF8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</w:p>
    <w:p w14:paraId="70EEEB20" w14:textId="0E322DFD" w:rsidR="008A06EF" w:rsidRDefault="008A06EF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czytniki kart płatniczych mają obsługiwać karty stykowe, bezstykowe, z paskiem magnetycznym, posiadać klawiaturę </w:t>
      </w:r>
      <w:proofErr w:type="spellStart"/>
      <w:r w:rsidRPr="001B7963">
        <w:rPr>
          <w:rFonts w:ascii="Arial Narrow" w:hAnsi="Arial Narrow"/>
          <w:sz w:val="24"/>
          <w:szCs w:val="24"/>
        </w:rPr>
        <w:t>PinPad</w:t>
      </w:r>
      <w:proofErr w:type="spellEnd"/>
      <w:r w:rsidRPr="001B7963">
        <w:rPr>
          <w:rFonts w:ascii="Arial Narrow" w:hAnsi="Arial Narrow"/>
          <w:sz w:val="24"/>
          <w:szCs w:val="24"/>
        </w:rPr>
        <w:t xml:space="preserve"> i umożliwiać płatność BLIK?</w:t>
      </w:r>
    </w:p>
    <w:p w14:paraId="71A576B3" w14:textId="77777777" w:rsidR="003E116E" w:rsidRDefault="003E116E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</w:p>
    <w:p w14:paraId="78A95A72" w14:textId="51BA42E7" w:rsidR="00BC1EAB" w:rsidRDefault="00BC1EAB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BC1EAB">
        <w:rPr>
          <w:rFonts w:ascii="Arial Narrow" w:hAnsi="Arial Narrow"/>
          <w:i/>
          <w:iCs/>
          <w:sz w:val="24"/>
          <w:szCs w:val="24"/>
        </w:rPr>
        <w:t xml:space="preserve">Zamawiający informuje, że </w:t>
      </w:r>
      <w:r>
        <w:rPr>
          <w:rFonts w:ascii="Arial Narrow" w:hAnsi="Arial Narrow"/>
          <w:i/>
          <w:iCs/>
          <w:sz w:val="24"/>
          <w:szCs w:val="24"/>
        </w:rPr>
        <w:t>czytnik kart płatniczych ma obsługiwać karty stykowe, bezstykowe, z paskiem i umożliwić płatność BLIK.</w:t>
      </w:r>
    </w:p>
    <w:p w14:paraId="361B0406" w14:textId="5B918508" w:rsidR="00017996" w:rsidRPr="00017996" w:rsidRDefault="00BC1EAB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 xml:space="preserve"> </w:t>
      </w:r>
    </w:p>
    <w:p w14:paraId="2E220DAB" w14:textId="42D52406" w:rsidR="008A06EF" w:rsidRDefault="008A06EF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Zamawiający podpisze umowę z Centrum Rozliczeniowym </w:t>
      </w:r>
      <w:proofErr w:type="spellStart"/>
      <w:r w:rsidRPr="001B7963">
        <w:rPr>
          <w:rFonts w:ascii="Arial Narrow" w:hAnsi="Arial Narrow"/>
          <w:sz w:val="24"/>
          <w:szCs w:val="24"/>
        </w:rPr>
        <w:t>PeP</w:t>
      </w:r>
      <w:proofErr w:type="spellEnd"/>
      <w:r w:rsidRPr="001B7963">
        <w:rPr>
          <w:rFonts w:ascii="Arial Narrow" w:hAnsi="Arial Narrow"/>
          <w:sz w:val="24"/>
          <w:szCs w:val="24"/>
        </w:rPr>
        <w:t xml:space="preserve"> i będzie ponosił koszty utrzymania czytników kart?</w:t>
      </w:r>
    </w:p>
    <w:p w14:paraId="05D3E089" w14:textId="030AA8A1" w:rsidR="00017996" w:rsidRPr="00BC1EAB" w:rsidRDefault="00017996" w:rsidP="00017996">
      <w:pPr>
        <w:jc w:val="both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C1EAB" w:rsidRPr="00BC1EAB">
        <w:rPr>
          <w:rFonts w:ascii="Arial Narrow" w:hAnsi="Arial Narrow"/>
          <w:i/>
          <w:iCs/>
          <w:sz w:val="24"/>
          <w:szCs w:val="24"/>
        </w:rPr>
        <w:t xml:space="preserve">Zamawiający informuje, że podpisze umowę z Centrum Rozliczeniowym i będzie ponosił koszty </w:t>
      </w:r>
      <w:r w:rsidR="00BC1EAB" w:rsidRPr="00BC1EAB">
        <w:rPr>
          <w:rFonts w:ascii="Arial Narrow" w:hAnsi="Arial Narrow"/>
          <w:i/>
          <w:iCs/>
          <w:sz w:val="24"/>
          <w:szCs w:val="24"/>
        </w:rPr>
        <w:tab/>
        <w:t>utrzymania czytników kart.</w:t>
      </w:r>
    </w:p>
    <w:p w14:paraId="61E5A6E0" w14:textId="5B42CFA7" w:rsidR="008A06EF" w:rsidRDefault="008A06EF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Zamawiający dostarczy stałe łącze </w:t>
      </w:r>
      <w:r w:rsidR="00455A3B" w:rsidRPr="001B7963">
        <w:rPr>
          <w:rFonts w:ascii="Arial Narrow" w:hAnsi="Arial Narrow"/>
          <w:sz w:val="24"/>
          <w:szCs w:val="24"/>
        </w:rPr>
        <w:t>internetowe</w:t>
      </w:r>
      <w:r w:rsidRPr="001B7963">
        <w:rPr>
          <w:rFonts w:ascii="Arial Narrow" w:hAnsi="Arial Narrow"/>
          <w:sz w:val="24"/>
          <w:szCs w:val="24"/>
        </w:rPr>
        <w:t xml:space="preserve"> z</w:t>
      </w:r>
      <w:r w:rsidR="00A9578E" w:rsidRPr="001B7963">
        <w:rPr>
          <w:rFonts w:ascii="Arial Narrow" w:hAnsi="Arial Narrow"/>
          <w:sz w:val="24"/>
          <w:szCs w:val="24"/>
        </w:rPr>
        <w:t>e stałym adresem IP do uruchomienia i obsługi transakcji kart płatniczych?</w:t>
      </w:r>
    </w:p>
    <w:p w14:paraId="2D2526FD" w14:textId="05559247" w:rsidR="00017996" w:rsidRDefault="00017996" w:rsidP="0001799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ED96384" w14:textId="6ED36642" w:rsidR="00017996" w:rsidRPr="00BC1EAB" w:rsidRDefault="00BC1EAB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BC1EAB">
        <w:rPr>
          <w:rFonts w:ascii="Arial Narrow" w:hAnsi="Arial Narrow"/>
          <w:i/>
          <w:iCs/>
        </w:rPr>
        <w:t xml:space="preserve">Zamawiający informuje, że  </w:t>
      </w:r>
      <w:r w:rsidRPr="00BC1EAB">
        <w:rPr>
          <w:rFonts w:ascii="Arial Narrow" w:hAnsi="Arial Narrow"/>
          <w:i/>
          <w:iCs/>
          <w:sz w:val="24"/>
          <w:szCs w:val="24"/>
        </w:rPr>
        <w:t>dostarczy łącze internetowe ze stałym adresem IP do uruchomienia i obsługi transakcji kart płatniczych</w:t>
      </w:r>
      <w:r w:rsidRPr="00BC1EAB">
        <w:rPr>
          <w:rFonts w:ascii="Arial Narrow" w:hAnsi="Arial Narrow"/>
          <w:i/>
          <w:iCs/>
          <w:sz w:val="24"/>
          <w:szCs w:val="24"/>
        </w:rPr>
        <w:t>.</w:t>
      </w:r>
    </w:p>
    <w:p w14:paraId="4C0BF70D" w14:textId="77777777" w:rsidR="00BC1EAB" w:rsidRPr="001B7963" w:rsidRDefault="00BC1EAB" w:rsidP="0001799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4DEB9C14" w14:textId="54EE0B17" w:rsidR="00017996" w:rsidRDefault="00A9578E" w:rsidP="0001799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>Czy Zamawiający wydzieli w istniejącej sieci internetowej znajdującej się w budynku podsieć dedykowaną do komunikacji pomiędzy komputerem z zainstalowanym oprogramowaniem do obsługi parkingu a kasą automatyczną?</w:t>
      </w:r>
    </w:p>
    <w:p w14:paraId="4B2C475F" w14:textId="7CBAF56E" w:rsidR="00017996" w:rsidRDefault="00017996" w:rsidP="0001799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0A3630BD" w14:textId="66DAF4DF" w:rsidR="00BC1EAB" w:rsidRPr="003E116E" w:rsidRDefault="00BC1EAB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3E116E">
        <w:rPr>
          <w:rFonts w:ascii="Arial Narrow" w:hAnsi="Arial Narrow"/>
          <w:i/>
          <w:iCs/>
          <w:sz w:val="24"/>
          <w:szCs w:val="24"/>
        </w:rPr>
        <w:t>Zamawiający informuje, że w istniejącej sieci internetowej może wydzielić podsieć dedykowaną do obsługi systemu</w:t>
      </w:r>
      <w:r w:rsidR="003C2137">
        <w:rPr>
          <w:rFonts w:ascii="Arial Narrow" w:hAnsi="Arial Narrow"/>
          <w:i/>
          <w:iCs/>
          <w:sz w:val="24"/>
          <w:szCs w:val="24"/>
        </w:rPr>
        <w:t xml:space="preserve"> parkingowego.</w:t>
      </w:r>
    </w:p>
    <w:p w14:paraId="66BC042B" w14:textId="77777777" w:rsidR="00BC1EAB" w:rsidRDefault="00BC1EAB" w:rsidP="0001799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9C67EA2" w14:textId="67C336F3" w:rsidR="00A9578E" w:rsidRDefault="00A9578E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Zamawiający udostępni Wykonawcy zdalny dostęp do urządzeń parkingowych poprzez sieć Internet (celem bieżącej konserwacji oraz zdalnej pomocy w przypadku wystąpienia usterek)? </w:t>
      </w:r>
    </w:p>
    <w:p w14:paraId="34E814A3" w14:textId="77777777" w:rsidR="00017996" w:rsidRDefault="00017996" w:rsidP="0001799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1DA65270" w14:textId="5A0362DD" w:rsidR="003E116E" w:rsidRPr="003E116E" w:rsidRDefault="00BC1EAB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3E116E">
        <w:rPr>
          <w:rFonts w:ascii="Arial Narrow" w:hAnsi="Arial Narrow"/>
          <w:i/>
          <w:iCs/>
          <w:sz w:val="24"/>
          <w:szCs w:val="24"/>
        </w:rPr>
        <w:t xml:space="preserve">Zamawiający informuje, że </w:t>
      </w:r>
      <w:r w:rsidR="003E116E" w:rsidRPr="003E116E">
        <w:rPr>
          <w:rFonts w:ascii="Arial Narrow" w:hAnsi="Arial Narrow"/>
          <w:i/>
          <w:iCs/>
          <w:sz w:val="24"/>
          <w:szCs w:val="24"/>
        </w:rPr>
        <w:t>umożliwi Wykonawcy zdalny dostęp do urządzeń parkingowych</w:t>
      </w:r>
      <w:r w:rsidR="003E116E">
        <w:rPr>
          <w:rFonts w:ascii="Arial Narrow" w:hAnsi="Arial Narrow"/>
          <w:i/>
          <w:iCs/>
          <w:sz w:val="24"/>
          <w:szCs w:val="24"/>
        </w:rPr>
        <w:t xml:space="preserve"> za pomocą łącza internetowego</w:t>
      </w:r>
      <w:r w:rsidR="003E116E" w:rsidRPr="003E116E">
        <w:rPr>
          <w:rFonts w:ascii="Arial Narrow" w:hAnsi="Arial Narrow"/>
          <w:i/>
          <w:iCs/>
          <w:sz w:val="24"/>
          <w:szCs w:val="24"/>
        </w:rPr>
        <w:t>.</w:t>
      </w:r>
    </w:p>
    <w:p w14:paraId="4AA70636" w14:textId="77777777" w:rsidR="00017996" w:rsidRPr="001B7963" w:rsidRDefault="00017996" w:rsidP="0001799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3FB58808" w14:textId="516B61F3" w:rsidR="00A9578E" w:rsidRDefault="00A9578E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Zamawiający wyraża zgodę na </w:t>
      </w:r>
      <w:bookmarkStart w:id="2" w:name="_Hlk56065302"/>
      <w:r w:rsidRPr="001B7963">
        <w:rPr>
          <w:rFonts w:ascii="Arial Narrow" w:hAnsi="Arial Narrow"/>
          <w:sz w:val="24"/>
          <w:szCs w:val="24"/>
        </w:rPr>
        <w:t>montaż anteny kierunkowej na elewacji budynku</w:t>
      </w:r>
      <w:bookmarkEnd w:id="2"/>
      <w:r w:rsidRPr="001B7963">
        <w:rPr>
          <w:rFonts w:ascii="Arial Narrow" w:hAnsi="Arial Narrow"/>
          <w:sz w:val="24"/>
          <w:szCs w:val="24"/>
        </w:rPr>
        <w:t>, pomiędzy kasą automatyczną a siecią internetową Zamawiającego? Antena ma być podłączona do sieci internetowej Zamawiającego dedykowanej do obsługi parkingu.</w:t>
      </w:r>
    </w:p>
    <w:p w14:paraId="16D6BEA4" w14:textId="57AC1EE9" w:rsidR="003E116E" w:rsidRPr="003E116E" w:rsidRDefault="003E116E" w:rsidP="003E116E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116E">
        <w:rPr>
          <w:rFonts w:ascii="Arial Narrow" w:hAnsi="Arial Narrow"/>
          <w:i/>
          <w:iCs/>
          <w:sz w:val="24"/>
          <w:szCs w:val="24"/>
        </w:rPr>
        <w:t xml:space="preserve">Zamawiający informuje, że </w:t>
      </w:r>
      <w:r w:rsidRPr="003E116E">
        <w:rPr>
          <w:rFonts w:ascii="Arial Narrow" w:hAnsi="Arial Narrow"/>
          <w:i/>
          <w:iCs/>
          <w:sz w:val="24"/>
          <w:szCs w:val="24"/>
        </w:rPr>
        <w:t xml:space="preserve">wyraża zgodę </w:t>
      </w:r>
      <w:r w:rsidRPr="003E116E">
        <w:rPr>
          <w:rFonts w:ascii="Arial Narrow" w:hAnsi="Arial Narrow"/>
          <w:i/>
          <w:iCs/>
          <w:sz w:val="24"/>
          <w:szCs w:val="24"/>
        </w:rPr>
        <w:t>montaż anteny kierunkowej na elewacji budynku</w:t>
      </w:r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ab/>
      </w:r>
      <w:r w:rsidRPr="003E116E">
        <w:rPr>
          <w:rFonts w:ascii="Arial Narrow" w:hAnsi="Arial Narrow"/>
          <w:i/>
          <w:iCs/>
          <w:sz w:val="24"/>
          <w:szCs w:val="24"/>
        </w:rPr>
        <w:t>która będzie podłączona do sieci internetowej Zamawiającego.</w:t>
      </w:r>
    </w:p>
    <w:p w14:paraId="3347369C" w14:textId="5A8CCCFD" w:rsidR="00A9578E" w:rsidRDefault="00A9578E" w:rsidP="003E116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>Czy zamawiający dopuszcza wydłużenie czasu na usunięcie usterki do 48 godzin?</w:t>
      </w:r>
    </w:p>
    <w:p w14:paraId="66A0E4B1" w14:textId="77777777" w:rsidR="003E116E" w:rsidRDefault="003E116E" w:rsidP="003E116E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4D5D124B" w14:textId="604376F9" w:rsidR="00C70D81" w:rsidRPr="003E116E" w:rsidRDefault="003E116E" w:rsidP="00C70D81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3E116E">
        <w:rPr>
          <w:rFonts w:ascii="Arial Narrow" w:hAnsi="Arial Narrow"/>
          <w:i/>
          <w:iCs/>
          <w:sz w:val="24"/>
          <w:szCs w:val="24"/>
        </w:rPr>
        <w:t>Zamawiający informuje,</w:t>
      </w:r>
      <w:r w:rsidR="00C70D81">
        <w:rPr>
          <w:rFonts w:ascii="Arial Narrow" w:hAnsi="Arial Narrow"/>
          <w:i/>
          <w:iCs/>
          <w:sz w:val="24"/>
          <w:szCs w:val="24"/>
        </w:rPr>
        <w:t xml:space="preserve"> że </w:t>
      </w:r>
      <w:r w:rsidR="00C70D81" w:rsidRPr="00C70D81">
        <w:rPr>
          <w:rFonts w:ascii="Arial Narrow" w:hAnsi="Arial Narrow"/>
          <w:i/>
          <w:iCs/>
          <w:sz w:val="24"/>
          <w:szCs w:val="24"/>
        </w:rPr>
        <w:t>reakcja</w:t>
      </w:r>
      <w:r w:rsidR="00C70D81">
        <w:rPr>
          <w:rFonts w:ascii="Arial Narrow" w:hAnsi="Arial Narrow"/>
          <w:i/>
          <w:iCs/>
          <w:sz w:val="24"/>
          <w:szCs w:val="24"/>
        </w:rPr>
        <w:t xml:space="preserve"> Wykonawcy</w:t>
      </w:r>
      <w:r w:rsidR="00C70D81" w:rsidRPr="00C70D81">
        <w:rPr>
          <w:rFonts w:ascii="Arial Narrow" w:hAnsi="Arial Narrow"/>
          <w:i/>
          <w:iCs/>
          <w:sz w:val="24"/>
          <w:szCs w:val="24"/>
        </w:rPr>
        <w:t xml:space="preserve"> na zgłoszenie </w:t>
      </w:r>
      <w:r w:rsidR="00C70D81">
        <w:rPr>
          <w:rFonts w:ascii="Arial Narrow" w:hAnsi="Arial Narrow"/>
          <w:i/>
          <w:iCs/>
          <w:sz w:val="24"/>
          <w:szCs w:val="24"/>
        </w:rPr>
        <w:t xml:space="preserve">ma nastąpić </w:t>
      </w:r>
      <w:r w:rsidR="00C70D81" w:rsidRPr="00C70D81">
        <w:rPr>
          <w:rFonts w:ascii="Arial Narrow" w:hAnsi="Arial Narrow"/>
          <w:i/>
          <w:iCs/>
          <w:sz w:val="24"/>
          <w:szCs w:val="24"/>
        </w:rPr>
        <w:t>do 5 godzin</w:t>
      </w:r>
      <w:r w:rsidR="00C70D81">
        <w:rPr>
          <w:rFonts w:ascii="Arial Narrow" w:hAnsi="Arial Narrow"/>
          <w:i/>
          <w:iCs/>
          <w:sz w:val="24"/>
          <w:szCs w:val="24"/>
        </w:rPr>
        <w:t>, natomiast u</w:t>
      </w:r>
      <w:r w:rsidR="00C70D81" w:rsidRPr="00C70D81">
        <w:rPr>
          <w:rFonts w:ascii="Arial Narrow" w:hAnsi="Arial Narrow"/>
          <w:i/>
          <w:iCs/>
          <w:sz w:val="24"/>
          <w:szCs w:val="24"/>
        </w:rPr>
        <w:t>sunięcie usterki do 24 godzin.</w:t>
      </w:r>
    </w:p>
    <w:p w14:paraId="4986E499" w14:textId="5C7CB73E" w:rsidR="00017996" w:rsidRPr="003E116E" w:rsidRDefault="00017996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</w:p>
    <w:p w14:paraId="5F5C3E1D" w14:textId="59D381DA" w:rsidR="00A9578E" w:rsidRDefault="00A9578E" w:rsidP="001B7963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B7963">
        <w:rPr>
          <w:rFonts w:ascii="Arial Narrow" w:hAnsi="Arial Narrow"/>
          <w:sz w:val="24"/>
          <w:szCs w:val="24"/>
        </w:rPr>
        <w:t xml:space="preserve">Czy zamawiający dopuszcza możliwość negocjacji umowy? Umowa w obecnym kształcie </w:t>
      </w:r>
      <w:r w:rsidR="00150232" w:rsidRPr="001B7963">
        <w:rPr>
          <w:rFonts w:ascii="Arial Narrow" w:hAnsi="Arial Narrow"/>
          <w:sz w:val="24"/>
          <w:szCs w:val="24"/>
        </w:rPr>
        <w:t>zabezpiecza tylko interesy Zamawiającego.</w:t>
      </w:r>
    </w:p>
    <w:p w14:paraId="67891BB2" w14:textId="77777777" w:rsidR="00017996" w:rsidRDefault="00017996" w:rsidP="00017996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14:paraId="2229688E" w14:textId="20A642AB" w:rsidR="00017996" w:rsidRPr="003E116E" w:rsidRDefault="003E116E" w:rsidP="00017996">
      <w:pPr>
        <w:pStyle w:val="Akapitzlist"/>
        <w:jc w:val="both"/>
        <w:rPr>
          <w:rFonts w:ascii="Arial Narrow" w:hAnsi="Arial Narrow"/>
          <w:i/>
          <w:iCs/>
          <w:sz w:val="24"/>
          <w:szCs w:val="24"/>
        </w:rPr>
      </w:pPr>
      <w:r w:rsidRPr="003E116E">
        <w:rPr>
          <w:rFonts w:ascii="Arial Narrow" w:hAnsi="Arial Narrow"/>
          <w:i/>
          <w:iCs/>
          <w:sz w:val="24"/>
          <w:szCs w:val="24"/>
        </w:rPr>
        <w:t xml:space="preserve">Zamawiający informuje, że nie wyraża zgody </w:t>
      </w:r>
      <w:r w:rsidRPr="003E116E">
        <w:rPr>
          <w:rFonts w:ascii="Arial Narrow" w:hAnsi="Arial Narrow"/>
          <w:i/>
          <w:iCs/>
          <w:sz w:val="24"/>
          <w:szCs w:val="24"/>
        </w:rPr>
        <w:t>na negocjacje umowy.</w:t>
      </w:r>
    </w:p>
    <w:sectPr w:rsidR="00017996" w:rsidRPr="003E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30496"/>
    <w:multiLevelType w:val="hybridMultilevel"/>
    <w:tmpl w:val="72B2B93A"/>
    <w:lvl w:ilvl="0" w:tplc="E3D28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24"/>
    <w:rsid w:val="00017996"/>
    <w:rsid w:val="00150232"/>
    <w:rsid w:val="001B7963"/>
    <w:rsid w:val="00282F24"/>
    <w:rsid w:val="002C4976"/>
    <w:rsid w:val="003C2137"/>
    <w:rsid w:val="003E116E"/>
    <w:rsid w:val="00455A3B"/>
    <w:rsid w:val="006B6AF8"/>
    <w:rsid w:val="008A06EF"/>
    <w:rsid w:val="008E1EC5"/>
    <w:rsid w:val="00A9578E"/>
    <w:rsid w:val="00B91B97"/>
    <w:rsid w:val="00BC1EAB"/>
    <w:rsid w:val="00C70D81"/>
    <w:rsid w:val="00D44FD1"/>
    <w:rsid w:val="00D93270"/>
    <w:rsid w:val="00E54FE4"/>
    <w:rsid w:val="00F0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0520"/>
  <w15:docId w15:val="{FCD6A7E1-DDA2-459C-8CA9-09B126BA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2F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9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Dejw</dc:creator>
  <cp:keywords/>
  <dc:description/>
  <cp:lastModifiedBy>Magdalena Janas</cp:lastModifiedBy>
  <cp:revision>2</cp:revision>
  <cp:lastPrinted>2020-11-12T08:34:00Z</cp:lastPrinted>
  <dcterms:created xsi:type="dcterms:W3CDTF">2020-11-12T09:08:00Z</dcterms:created>
  <dcterms:modified xsi:type="dcterms:W3CDTF">2020-11-12T09:08:00Z</dcterms:modified>
</cp:coreProperties>
</file>