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9A886FC" w:rsidR="007E23DC" w:rsidRPr="00126405" w:rsidRDefault="007E23DC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61B437F1" w14:textId="29E8B79B" w:rsidR="00596E2E" w:rsidRPr="00630A73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  <w:r w:rsidR="00460E69">
        <w:rPr>
          <w:rFonts w:ascii="Arial" w:hAnsi="Arial" w:cs="Arial"/>
          <w:sz w:val="20"/>
          <w:szCs w:val="20"/>
        </w:rPr>
        <w:t xml:space="preserve"> </w:t>
      </w:r>
      <w:r w:rsidRPr="00630A73">
        <w:rPr>
          <w:rFonts w:ascii="Arial" w:hAnsi="Arial" w:cs="Arial"/>
          <w:b/>
          <w:bCs/>
          <w:sz w:val="20"/>
          <w:szCs w:val="20"/>
        </w:rPr>
        <w:t>„</w:t>
      </w:r>
      <w:r w:rsidR="001753DF" w:rsidRPr="00B36D53">
        <w:rPr>
          <w:rFonts w:ascii="Arial" w:hAnsi="Arial" w:cs="Arial"/>
          <w:b/>
          <w:bCs/>
          <w:sz w:val="20"/>
          <w:szCs w:val="20"/>
        </w:rPr>
        <w:t xml:space="preserve">Dostarczenie oraz montaż systemu klimatyzacji w pomieszczeniach biurowych MARR S.A. zlokalizowanych w budynkach przy ul. Kordylewskiego 11 i </w:t>
      </w:r>
      <w:r w:rsidR="007922BF">
        <w:rPr>
          <w:rFonts w:ascii="Arial" w:hAnsi="Arial" w:cs="Arial"/>
          <w:b/>
          <w:bCs/>
          <w:sz w:val="20"/>
          <w:szCs w:val="20"/>
        </w:rPr>
        <w:br/>
      </w:r>
      <w:r w:rsidR="001753DF" w:rsidRPr="00B36D53">
        <w:rPr>
          <w:rFonts w:ascii="Arial" w:hAnsi="Arial" w:cs="Arial"/>
          <w:b/>
          <w:bCs/>
          <w:sz w:val="20"/>
          <w:szCs w:val="20"/>
        </w:rPr>
        <w:t>ul. Zakopiańskiej 58 w Krakowie</w:t>
      </w:r>
      <w:r>
        <w:rPr>
          <w:rFonts w:ascii="Arial" w:hAnsi="Arial" w:cs="Arial"/>
          <w:b/>
          <w:bCs/>
          <w:sz w:val="20"/>
          <w:szCs w:val="20"/>
        </w:rPr>
        <w:t xml:space="preserve">”. </w:t>
      </w:r>
      <w:r w:rsidRPr="00630A7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02A03D1F" w14:textId="1A0234E7" w:rsidR="000B3E2F" w:rsidRDefault="000B3E2F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261FA03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26D8D71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3B0C4671" w14:textId="77777777" w:rsidR="00460E69" w:rsidRDefault="00460E69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1C386876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F577" w14:textId="77777777" w:rsidR="00581A40" w:rsidRDefault="00581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4A0DE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AE3E" w14:textId="77777777" w:rsidR="00581A40" w:rsidRDefault="00581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4E5D947E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7716793E" w:rsidR="00850BDB" w:rsidRDefault="00850BDB" w:rsidP="00850BDB">
    <w:pPr>
      <w:pStyle w:val="Nagwek"/>
      <w:rPr>
        <w:noProof/>
      </w:rPr>
    </w:pPr>
  </w:p>
  <w:p w14:paraId="2EB2459B" w14:textId="2F97E947" w:rsidR="00850BDB" w:rsidRPr="00C576A2" w:rsidRDefault="00460E69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drawing>
        <wp:inline distT="0" distB="0" distL="0" distR="0" wp14:anchorId="41D06B83" wp14:editId="73B949DE">
          <wp:extent cx="874043" cy="4381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73" b="-4073"/>
                  <a:stretch/>
                </pic:blipFill>
                <pic:spPr bwMode="auto">
                  <a:xfrm>
                    <a:off x="0" y="0"/>
                    <a:ext cx="898663" cy="450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566DF7BA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4155A7">
      <w:rPr>
        <w:rFonts w:ascii="Garamond" w:hAnsi="Garamond"/>
        <w:b/>
        <w:bCs/>
        <w:sz w:val="18"/>
        <w:szCs w:val="18"/>
      </w:rPr>
      <w:t>0</w:t>
    </w:r>
    <w:r w:rsidR="001753DF">
      <w:rPr>
        <w:rFonts w:ascii="Garamond" w:hAnsi="Garamond"/>
        <w:b/>
        <w:bCs/>
        <w:sz w:val="18"/>
        <w:szCs w:val="18"/>
      </w:rPr>
      <w:t>6</w:t>
    </w:r>
    <w:r>
      <w:rPr>
        <w:rFonts w:ascii="Garamond" w:hAnsi="Garamond"/>
        <w:b/>
        <w:bCs/>
        <w:sz w:val="18"/>
        <w:szCs w:val="18"/>
      </w:rPr>
      <w:t>/ 2</w:t>
    </w:r>
    <w:r w:rsidR="004155A7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E1F1" w14:textId="4B1A633A" w:rsidR="00581A40" w:rsidRDefault="00581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303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753DF"/>
    <w:rsid w:val="001807BF"/>
    <w:rsid w:val="00190D6E"/>
    <w:rsid w:val="00193E01"/>
    <w:rsid w:val="001957C5"/>
    <w:rsid w:val="001C2B0D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97CD5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155A7"/>
    <w:rsid w:val="00434CC2"/>
    <w:rsid w:val="00446951"/>
    <w:rsid w:val="004544A9"/>
    <w:rsid w:val="00460E69"/>
    <w:rsid w:val="00466838"/>
    <w:rsid w:val="004761C6"/>
    <w:rsid w:val="00484F88"/>
    <w:rsid w:val="004A0DEB"/>
    <w:rsid w:val="004A770F"/>
    <w:rsid w:val="004B00A9"/>
    <w:rsid w:val="004C14CA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1A40"/>
    <w:rsid w:val="00584E6C"/>
    <w:rsid w:val="00596E2E"/>
    <w:rsid w:val="005A73FB"/>
    <w:rsid w:val="005E176A"/>
    <w:rsid w:val="005F5BAC"/>
    <w:rsid w:val="006325A4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22BF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D3C37"/>
    <w:rsid w:val="008E3274"/>
    <w:rsid w:val="008F3818"/>
    <w:rsid w:val="00907949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0BF7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2A07"/>
    <w:rsid w:val="00A56074"/>
    <w:rsid w:val="00A56607"/>
    <w:rsid w:val="00A56A1C"/>
    <w:rsid w:val="00A57345"/>
    <w:rsid w:val="00A60122"/>
    <w:rsid w:val="00A62798"/>
    <w:rsid w:val="00A65BB3"/>
    <w:rsid w:val="00A67BFA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638AF"/>
    <w:rsid w:val="00BA0A8F"/>
    <w:rsid w:val="00BA2C8A"/>
    <w:rsid w:val="00BD06C3"/>
    <w:rsid w:val="00BE51F2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03F8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  <w:rsid w:val="00FF135E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Batko, Paweł</cp:lastModifiedBy>
  <cp:revision>5</cp:revision>
  <cp:lastPrinted>2016-07-26T08:32:00Z</cp:lastPrinted>
  <dcterms:created xsi:type="dcterms:W3CDTF">2025-03-10T09:48:00Z</dcterms:created>
  <dcterms:modified xsi:type="dcterms:W3CDTF">2025-04-09T11:36:00Z</dcterms:modified>
</cp:coreProperties>
</file>