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0" w:rsidRPr="00362957" w:rsidRDefault="00E96C00" w:rsidP="00E96C00">
      <w:pPr>
        <w:pageBreakBefore/>
        <w:spacing w:after="0" w:line="360" w:lineRule="auto"/>
        <w:jc w:val="right"/>
        <w:rPr>
          <w:rFonts w:ascii="Arial" w:hAnsi="Arial" w:cs="Arial"/>
          <w:i/>
          <w:noProof/>
          <w:color w:val="000000"/>
          <w:sz w:val="20"/>
          <w:szCs w:val="20"/>
        </w:rPr>
      </w:pPr>
      <w:r w:rsidRPr="00362957">
        <w:rPr>
          <w:rFonts w:ascii="Arial" w:hAnsi="Arial" w:cs="Arial"/>
          <w:i/>
          <w:noProof/>
          <w:color w:val="000000"/>
          <w:sz w:val="20"/>
          <w:szCs w:val="20"/>
        </w:rPr>
        <w:t>Załącznik nr 1 do Zapytania Ofertowego</w:t>
      </w:r>
    </w:p>
    <w:p w:rsidR="00E96C00" w:rsidRDefault="00E96C00" w:rsidP="00E96C0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362957">
        <w:rPr>
          <w:rFonts w:ascii="Arial" w:hAnsi="Arial" w:cs="Arial"/>
          <w:color w:val="000000"/>
          <w:sz w:val="20"/>
          <w:szCs w:val="20"/>
        </w:rPr>
        <w:t xml:space="preserve">Kraków, dnia </w:t>
      </w:r>
      <w:r w:rsidR="00DD6DD4">
        <w:rPr>
          <w:rFonts w:ascii="Arial" w:hAnsi="Arial" w:cs="Arial"/>
          <w:bCs/>
          <w:sz w:val="20"/>
          <w:szCs w:val="20"/>
        </w:rPr>
        <w:t>04.07.2019 r.</w:t>
      </w:r>
    </w:p>
    <w:p w:rsidR="00927505" w:rsidRPr="00362957" w:rsidRDefault="00927505" w:rsidP="00E96C0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E96C00" w:rsidRPr="00362957" w:rsidRDefault="00E96C00" w:rsidP="00E96C00">
      <w:pPr>
        <w:pStyle w:val="NormalWeb"/>
        <w:spacing w:before="0" w:beforeAutospacing="0" w:after="200" w:afterAutospacing="0" w:line="300" w:lineRule="atLeast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2957">
        <w:rPr>
          <w:rFonts w:ascii="Arial" w:hAnsi="Arial" w:cs="Arial"/>
          <w:b/>
          <w:bCs/>
          <w:color w:val="000000"/>
          <w:sz w:val="20"/>
          <w:szCs w:val="20"/>
        </w:rPr>
        <w:t>SZCZEGÓŁOWY OPIS PRZEDMIOTU ZAMÓWIENIA</w:t>
      </w:r>
    </w:p>
    <w:p w:rsidR="00E96C00" w:rsidRPr="00362957" w:rsidRDefault="00E96C00" w:rsidP="00E96C00">
      <w:pPr>
        <w:pStyle w:val="Pisma"/>
        <w:numPr>
          <w:ilvl w:val="0"/>
          <w:numId w:val="1"/>
        </w:numPr>
        <w:spacing w:after="200"/>
        <w:rPr>
          <w:rFonts w:ascii="Arial" w:hAnsi="Arial" w:cs="Arial"/>
          <w:color w:val="000000"/>
          <w:sz w:val="20"/>
        </w:rPr>
      </w:pPr>
      <w:r w:rsidRPr="00362957">
        <w:rPr>
          <w:rFonts w:ascii="Arial" w:hAnsi="Arial" w:cs="Arial"/>
          <w:color w:val="000000"/>
          <w:sz w:val="20"/>
        </w:rPr>
        <w:t xml:space="preserve">Przedmiotem zamówienia </w:t>
      </w:r>
      <w:r>
        <w:rPr>
          <w:rFonts w:ascii="Arial" w:hAnsi="Arial" w:cs="Arial"/>
          <w:color w:val="000000"/>
          <w:sz w:val="20"/>
        </w:rPr>
        <w:t xml:space="preserve">są </w:t>
      </w:r>
      <w:r w:rsidRPr="0001139E">
        <w:rPr>
          <w:rFonts w:ascii="Arial" w:hAnsi="Arial" w:cs="Arial"/>
          <w:b/>
          <w:color w:val="000000"/>
          <w:sz w:val="20"/>
        </w:rPr>
        <w:t>usługi w zakresie tłumaczeń</w:t>
      </w:r>
      <w:r>
        <w:rPr>
          <w:rFonts w:ascii="Arial" w:hAnsi="Arial" w:cs="Arial"/>
          <w:b/>
          <w:color w:val="000000"/>
          <w:sz w:val="20"/>
        </w:rPr>
        <w:t xml:space="preserve"> pisemnych oraz</w:t>
      </w:r>
      <w:r w:rsidRPr="0001139E">
        <w:rPr>
          <w:rFonts w:ascii="Arial" w:hAnsi="Arial" w:cs="Arial"/>
          <w:b/>
          <w:color w:val="000000"/>
          <w:sz w:val="20"/>
        </w:rPr>
        <w:t xml:space="preserve"> ustnych</w:t>
      </w:r>
      <w:r>
        <w:rPr>
          <w:rFonts w:ascii="Arial" w:hAnsi="Arial" w:cs="Arial"/>
          <w:color w:val="000000"/>
          <w:sz w:val="20"/>
        </w:rPr>
        <w:t xml:space="preserve"> </w:t>
      </w:r>
      <w:r w:rsidRPr="00AD4C8F">
        <w:rPr>
          <w:rFonts w:ascii="Arial" w:hAnsi="Arial" w:cs="Arial"/>
          <w:b/>
          <w:color w:val="000000"/>
          <w:sz w:val="20"/>
        </w:rPr>
        <w:t>konsekutywnych</w:t>
      </w:r>
      <w:r w:rsidRPr="0036295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w </w:t>
      </w:r>
      <w:r w:rsidRPr="00362957">
        <w:rPr>
          <w:rFonts w:ascii="Arial" w:hAnsi="Arial" w:cs="Arial"/>
          <w:color w:val="000000"/>
          <w:sz w:val="20"/>
        </w:rPr>
        <w:t xml:space="preserve">ramach projektu </w:t>
      </w:r>
      <w:r w:rsidRPr="00D83C3D">
        <w:rPr>
          <w:rFonts w:ascii="Arial" w:hAnsi="Arial" w:cs="Arial"/>
          <w:b/>
          <w:i/>
          <w:color w:val="000000"/>
          <w:sz w:val="20"/>
        </w:rPr>
        <w:t>Power up your Business in Małopolska</w:t>
      </w:r>
      <w:r>
        <w:rPr>
          <w:rFonts w:ascii="Arial" w:hAnsi="Arial" w:cs="Arial"/>
          <w:b/>
          <w:color w:val="000000"/>
          <w:sz w:val="20"/>
        </w:rPr>
        <w:t xml:space="preserve"> 2 </w:t>
      </w:r>
      <w:r w:rsidRPr="00362957">
        <w:rPr>
          <w:rFonts w:ascii="Arial" w:hAnsi="Arial" w:cs="Arial"/>
          <w:sz w:val="20"/>
        </w:rPr>
        <w:t xml:space="preserve">współfinansowanego przez Unię </w:t>
      </w:r>
      <w:r>
        <w:rPr>
          <w:rFonts w:ascii="Arial" w:hAnsi="Arial" w:cs="Arial"/>
          <w:sz w:val="20"/>
        </w:rPr>
        <w:t>E</w:t>
      </w:r>
      <w:r w:rsidRPr="00362957">
        <w:rPr>
          <w:rFonts w:ascii="Arial" w:hAnsi="Arial" w:cs="Arial"/>
          <w:sz w:val="20"/>
        </w:rPr>
        <w:t>uropejską z Europejskiego Funduszu Rozwoju Regionalnego, w ramach Regionalnego Programu Operacyjnego Województwa Małopolskiego na lata 2014 – 2020</w:t>
      </w:r>
      <w:r>
        <w:rPr>
          <w:rFonts w:ascii="Arial" w:hAnsi="Arial" w:cs="Arial"/>
          <w:sz w:val="20"/>
        </w:rPr>
        <w:t>.</w:t>
      </w:r>
    </w:p>
    <w:p w:rsidR="00E96C00" w:rsidRPr="009410E0" w:rsidRDefault="00E96C00" w:rsidP="00E96C00">
      <w:pPr>
        <w:pStyle w:val="Pisma"/>
        <w:numPr>
          <w:ilvl w:val="0"/>
          <w:numId w:val="1"/>
        </w:numPr>
        <w:spacing w:after="200"/>
        <w:rPr>
          <w:rFonts w:ascii="Arial" w:hAnsi="Arial" w:cs="Arial"/>
          <w:color w:val="000000"/>
          <w:sz w:val="20"/>
        </w:rPr>
      </w:pPr>
      <w:r w:rsidRPr="009410E0">
        <w:rPr>
          <w:rFonts w:ascii="Arial" w:hAnsi="Arial" w:cs="Arial"/>
          <w:color w:val="000000"/>
          <w:sz w:val="20"/>
        </w:rPr>
        <w:t xml:space="preserve">Celem zamówienia jest zapewnienie tłumaczeń </w:t>
      </w:r>
      <w:r>
        <w:rPr>
          <w:rFonts w:ascii="Arial" w:hAnsi="Arial" w:cs="Arial"/>
          <w:color w:val="000000"/>
          <w:sz w:val="20"/>
        </w:rPr>
        <w:t xml:space="preserve">konsekutywnych </w:t>
      </w:r>
      <w:r w:rsidRPr="009410E0">
        <w:rPr>
          <w:rFonts w:ascii="Arial" w:hAnsi="Arial" w:cs="Arial"/>
          <w:color w:val="000000"/>
          <w:sz w:val="20"/>
        </w:rPr>
        <w:t xml:space="preserve">dla uczestników spotkań – polskich i zagranicznych przedsiębiorców zainteresowanych współpracą gospodarczą oraz potencjalnych inwestorów zainteresowanych możliwością działalności na terenie Małopolski </w:t>
      </w:r>
      <w:r>
        <w:rPr>
          <w:rFonts w:ascii="Arial" w:hAnsi="Arial" w:cs="Arial"/>
          <w:color w:val="000000"/>
          <w:sz w:val="20"/>
        </w:rPr>
        <w:t>–</w:t>
      </w:r>
      <w:r w:rsidRPr="009410E0">
        <w:rPr>
          <w:rFonts w:ascii="Arial" w:hAnsi="Arial" w:cs="Arial"/>
          <w:color w:val="000000"/>
          <w:sz w:val="20"/>
        </w:rPr>
        <w:t xml:space="preserve"> organizowany</w:t>
      </w:r>
      <w:r>
        <w:rPr>
          <w:rFonts w:ascii="Arial" w:hAnsi="Arial" w:cs="Arial"/>
          <w:color w:val="000000"/>
          <w:sz w:val="20"/>
        </w:rPr>
        <w:t>ch w ramach projektu „Power up y</w:t>
      </w:r>
      <w:r w:rsidRPr="009410E0">
        <w:rPr>
          <w:rFonts w:ascii="Arial" w:hAnsi="Arial" w:cs="Arial"/>
          <w:color w:val="000000"/>
          <w:sz w:val="20"/>
        </w:rPr>
        <w:t>our Business in Małopolska</w:t>
      </w:r>
      <w:r>
        <w:rPr>
          <w:rFonts w:ascii="Arial" w:hAnsi="Arial" w:cs="Arial"/>
          <w:color w:val="000000"/>
          <w:sz w:val="20"/>
        </w:rPr>
        <w:t xml:space="preserve"> 2</w:t>
      </w:r>
      <w:r w:rsidRPr="009410E0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 w:cs="Arial"/>
          <w:color w:val="000000"/>
          <w:sz w:val="20"/>
        </w:rPr>
        <w:t xml:space="preserve"> , tłumaczeń pisemnych na język angielski wraz z weryfikacją native speakera.</w:t>
      </w:r>
    </w:p>
    <w:p w:rsidR="00E96C00" w:rsidRPr="0001139E" w:rsidRDefault="00E96C00" w:rsidP="00E96C00">
      <w:pPr>
        <w:pStyle w:val="Pisma"/>
        <w:numPr>
          <w:ilvl w:val="0"/>
          <w:numId w:val="1"/>
        </w:numPr>
        <w:spacing w:after="200"/>
        <w:rPr>
          <w:rFonts w:ascii="Arial" w:hAnsi="Arial" w:cs="Arial"/>
          <w:color w:val="000000"/>
          <w:sz w:val="20"/>
        </w:rPr>
      </w:pPr>
      <w:r w:rsidRPr="0001139E">
        <w:rPr>
          <w:rFonts w:ascii="Arial" w:hAnsi="Arial" w:cs="Arial"/>
          <w:sz w:val="20"/>
        </w:rPr>
        <w:t>Kod CPV nazwa kodu:</w:t>
      </w:r>
      <w:r w:rsidRPr="0001139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79.53</w:t>
      </w:r>
      <w:r w:rsidRPr="0001139E">
        <w:rPr>
          <w:rFonts w:ascii="Arial" w:hAnsi="Arial" w:cs="Arial"/>
          <w:b/>
          <w:sz w:val="20"/>
        </w:rPr>
        <w:t>.00.00-</w:t>
      </w:r>
      <w:r>
        <w:rPr>
          <w:rFonts w:ascii="Arial" w:hAnsi="Arial" w:cs="Arial"/>
          <w:b/>
          <w:sz w:val="20"/>
        </w:rPr>
        <w:t>8</w:t>
      </w:r>
      <w:r w:rsidRPr="0001139E">
        <w:rPr>
          <w:rFonts w:ascii="Arial" w:hAnsi="Arial" w:cs="Arial"/>
          <w:b/>
          <w:sz w:val="20"/>
        </w:rPr>
        <w:t xml:space="preserve"> – Usługi w zakresie tłumaczeń </w:t>
      </w:r>
      <w:r>
        <w:rPr>
          <w:rFonts w:ascii="Arial" w:hAnsi="Arial" w:cs="Arial"/>
          <w:b/>
          <w:sz w:val="20"/>
        </w:rPr>
        <w:t xml:space="preserve">pisemnych, </w:t>
      </w:r>
      <w:r w:rsidRPr="0001139E">
        <w:rPr>
          <w:rFonts w:ascii="Arial" w:hAnsi="Arial" w:cs="Arial"/>
          <w:b/>
          <w:sz w:val="20"/>
        </w:rPr>
        <w:t>79.54.00.00-1 – Usługi w zakresie tłumaczeń ustnych</w:t>
      </w:r>
      <w:r>
        <w:rPr>
          <w:rFonts w:ascii="Arial" w:hAnsi="Arial" w:cs="Arial"/>
          <w:b/>
          <w:sz w:val="20"/>
        </w:rPr>
        <w:t>.</w:t>
      </w:r>
    </w:p>
    <w:p w:rsidR="00E96C00" w:rsidRDefault="00E96C00" w:rsidP="00E96C00">
      <w:pPr>
        <w:pStyle w:val="Pisma"/>
        <w:numPr>
          <w:ilvl w:val="0"/>
          <w:numId w:val="1"/>
        </w:numPr>
        <w:spacing w:after="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Przedmiot zamówienia obejmuje:</w:t>
      </w:r>
      <w:bookmarkStart w:id="0" w:name="_GoBack"/>
      <w:bookmarkEnd w:id="0"/>
    </w:p>
    <w:p w:rsidR="00E96C00" w:rsidRPr="007C2D40" w:rsidRDefault="00E96C00" w:rsidP="00E96C00">
      <w:pPr>
        <w:pStyle w:val="Pisma"/>
        <w:numPr>
          <w:ilvl w:val="0"/>
          <w:numId w:val="2"/>
        </w:numPr>
        <w:spacing w:after="200"/>
        <w:ind w:left="1134" w:hanging="426"/>
        <w:rPr>
          <w:rFonts w:ascii="Arial" w:hAnsi="Arial" w:cs="Arial"/>
          <w:color w:val="000000"/>
          <w:sz w:val="20"/>
        </w:rPr>
      </w:pPr>
      <w:r w:rsidRPr="00BA1678">
        <w:rPr>
          <w:rFonts w:ascii="Arial" w:hAnsi="Arial" w:cs="Arial"/>
          <w:b/>
          <w:color w:val="000000"/>
          <w:sz w:val="20"/>
        </w:rPr>
        <w:t>tłumaczen</w:t>
      </w:r>
      <w:r>
        <w:rPr>
          <w:rFonts w:ascii="Arial" w:hAnsi="Arial" w:cs="Arial"/>
          <w:b/>
          <w:color w:val="000000"/>
          <w:sz w:val="20"/>
        </w:rPr>
        <w:t>ia ustne konsekutywne z języka angielskiego</w:t>
      </w:r>
      <w:r w:rsidRPr="00BA1678">
        <w:rPr>
          <w:rFonts w:ascii="Arial" w:hAnsi="Arial" w:cs="Arial"/>
          <w:b/>
          <w:color w:val="000000"/>
          <w:sz w:val="20"/>
        </w:rPr>
        <w:t xml:space="preserve"> na język polski i odwrotnie</w:t>
      </w:r>
      <w:r>
        <w:rPr>
          <w:rFonts w:ascii="Arial" w:hAnsi="Arial" w:cs="Arial"/>
          <w:b/>
          <w:color w:val="000000"/>
          <w:sz w:val="20"/>
        </w:rPr>
        <w:t xml:space="preserve"> w ilości: </w:t>
      </w:r>
      <w:r>
        <w:rPr>
          <w:rFonts w:ascii="Arial" w:hAnsi="Arial" w:cs="Arial"/>
          <w:sz w:val="18"/>
        </w:rPr>
        <w:t xml:space="preserve">6 razy do 4h jednorazowo w ciągu trwania całego projektu na potrzeby </w:t>
      </w:r>
      <w:r>
        <w:rPr>
          <w:rFonts w:ascii="ArialMT" w:hAnsi="ArialMT" w:cs="ArialMT"/>
          <w:sz w:val="20"/>
        </w:rPr>
        <w:t>realizacji usług informacyjnych (max 24 godziny),</w:t>
      </w:r>
    </w:p>
    <w:p w:rsidR="00E96C00" w:rsidRPr="007C2D40" w:rsidRDefault="00E96C00" w:rsidP="00E96C00">
      <w:pPr>
        <w:pStyle w:val="Pisma"/>
        <w:numPr>
          <w:ilvl w:val="0"/>
          <w:numId w:val="2"/>
        </w:numPr>
        <w:spacing w:after="200"/>
        <w:rPr>
          <w:rFonts w:ascii="Arial" w:hAnsi="Arial" w:cs="Arial"/>
          <w:color w:val="000000"/>
          <w:sz w:val="20"/>
        </w:rPr>
      </w:pPr>
      <w:r w:rsidRPr="006F754B">
        <w:rPr>
          <w:rFonts w:ascii="Arial" w:hAnsi="Arial" w:cs="Arial"/>
          <w:b/>
          <w:color w:val="000000"/>
          <w:sz w:val="20"/>
        </w:rPr>
        <w:t>Tłumaczenia USTNE</w:t>
      </w:r>
      <w:r w:rsidRPr="006F754B">
        <w:rPr>
          <w:rFonts w:ascii="Arial" w:hAnsi="Arial" w:cs="Arial"/>
          <w:color w:val="000000"/>
          <w:sz w:val="20"/>
        </w:rPr>
        <w:t xml:space="preserve"> </w:t>
      </w:r>
      <w:r w:rsidRPr="006F754B">
        <w:rPr>
          <w:rFonts w:ascii="Arial" w:hAnsi="Arial" w:cs="Arial"/>
          <w:b/>
          <w:color w:val="000000"/>
          <w:sz w:val="20"/>
        </w:rPr>
        <w:t xml:space="preserve">konsekutywne z języka angielskiego na język polski i </w:t>
      </w:r>
      <w:r>
        <w:rPr>
          <w:rFonts w:ascii="Arial" w:hAnsi="Arial" w:cs="Arial"/>
          <w:b/>
          <w:color w:val="000000"/>
          <w:sz w:val="20"/>
        </w:rPr>
        <w:br/>
      </w:r>
      <w:r w:rsidRPr="006F754B">
        <w:rPr>
          <w:rFonts w:ascii="Arial" w:hAnsi="Arial" w:cs="Arial"/>
          <w:b/>
          <w:color w:val="000000"/>
          <w:sz w:val="20"/>
        </w:rPr>
        <w:t>odwrotnie</w:t>
      </w:r>
      <w:r w:rsidRPr="006F754B">
        <w:rPr>
          <w:rFonts w:ascii="Arial" w:hAnsi="Arial" w:cs="Arial"/>
          <w:color w:val="000000"/>
          <w:sz w:val="20"/>
        </w:rPr>
        <w:t xml:space="preserve"> </w:t>
      </w:r>
      <w:r w:rsidRPr="006F754B">
        <w:rPr>
          <w:rFonts w:ascii="Arial" w:hAnsi="Arial" w:cs="Arial"/>
          <w:b/>
          <w:color w:val="000000"/>
          <w:sz w:val="20"/>
        </w:rPr>
        <w:t>w ilości: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18"/>
        </w:rPr>
        <w:t>6 razy do 4h w ciągu trwania całego projektu</w:t>
      </w:r>
      <w:r w:rsidRPr="006F754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Pr="006F754B">
        <w:rPr>
          <w:rFonts w:ascii="Arial" w:hAnsi="Arial" w:cs="Arial"/>
          <w:color w:val="000000"/>
          <w:sz w:val="20"/>
        </w:rPr>
        <w:t xml:space="preserve">na potrzeby obsługi inwestorów </w:t>
      </w:r>
      <w:r>
        <w:rPr>
          <w:rFonts w:ascii="ArialMT" w:hAnsi="ArialMT" w:cs="ArialMT"/>
          <w:sz w:val="20"/>
        </w:rPr>
        <w:t>max 24 godziny),</w:t>
      </w:r>
    </w:p>
    <w:p w:rsidR="00E96C00" w:rsidRPr="007C2D40" w:rsidRDefault="00E96C00" w:rsidP="00E96C00">
      <w:pPr>
        <w:pStyle w:val="Pisma"/>
        <w:numPr>
          <w:ilvl w:val="0"/>
          <w:numId w:val="2"/>
        </w:numPr>
        <w:spacing w:after="200"/>
        <w:rPr>
          <w:rFonts w:ascii="Arial" w:hAnsi="Arial" w:cs="Arial"/>
          <w:color w:val="000000"/>
          <w:sz w:val="20"/>
        </w:rPr>
      </w:pPr>
      <w:r w:rsidRPr="00E801A0">
        <w:rPr>
          <w:rFonts w:ascii="Arial" w:hAnsi="Arial" w:cs="Arial"/>
          <w:b/>
          <w:color w:val="000000"/>
          <w:sz w:val="20"/>
        </w:rPr>
        <w:t xml:space="preserve">Tłumaczenia </w:t>
      </w:r>
      <w:r>
        <w:rPr>
          <w:rFonts w:ascii="Arial" w:hAnsi="Arial" w:cs="Arial"/>
          <w:b/>
          <w:color w:val="000000"/>
          <w:sz w:val="20"/>
        </w:rPr>
        <w:t>ustne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konsekutywne z języka angielskiego</w:t>
      </w:r>
      <w:r w:rsidRPr="00BA1678">
        <w:rPr>
          <w:rFonts w:ascii="Arial" w:hAnsi="Arial" w:cs="Arial"/>
          <w:b/>
          <w:color w:val="000000"/>
          <w:sz w:val="20"/>
        </w:rPr>
        <w:t xml:space="preserve"> na język polski i odwrotnie</w:t>
      </w:r>
      <w:r w:rsidRPr="001B48E0">
        <w:rPr>
          <w:rFonts w:ascii="Arial" w:hAnsi="Arial" w:cs="Arial"/>
          <w:color w:val="000000"/>
          <w:sz w:val="20"/>
        </w:rPr>
        <w:t xml:space="preserve"> podczas misji, wizyt studyj</w:t>
      </w:r>
      <w:r>
        <w:rPr>
          <w:rFonts w:ascii="Arial" w:hAnsi="Arial" w:cs="Arial"/>
          <w:color w:val="000000"/>
          <w:sz w:val="20"/>
        </w:rPr>
        <w:t>nych, spotkań B2B oraz spotkań n</w:t>
      </w:r>
      <w:r w:rsidRPr="001B48E0">
        <w:rPr>
          <w:rFonts w:ascii="Arial" w:hAnsi="Arial" w:cs="Arial"/>
          <w:color w:val="000000"/>
          <w:sz w:val="20"/>
        </w:rPr>
        <w:t>etworkingowych</w:t>
      </w:r>
      <w:r>
        <w:rPr>
          <w:rFonts w:ascii="Arial" w:hAnsi="Arial" w:cs="Arial"/>
          <w:color w:val="000000"/>
          <w:sz w:val="20"/>
        </w:rPr>
        <w:t xml:space="preserve"> </w:t>
      </w:r>
      <w:r w:rsidRPr="006F754B">
        <w:rPr>
          <w:rFonts w:ascii="Arial" w:hAnsi="Arial" w:cs="Arial"/>
          <w:b/>
          <w:color w:val="000000"/>
          <w:sz w:val="20"/>
        </w:rPr>
        <w:t xml:space="preserve">w ilości: </w:t>
      </w:r>
      <w:r w:rsidRPr="006F754B">
        <w:rPr>
          <w:rFonts w:ascii="Arial" w:hAnsi="Arial" w:cs="Arial"/>
          <w:b/>
          <w:sz w:val="18"/>
        </w:rPr>
        <w:t xml:space="preserve">18 razy do 4h </w:t>
      </w:r>
      <w:r>
        <w:rPr>
          <w:rFonts w:ascii="Arial" w:hAnsi="Arial" w:cs="Arial"/>
          <w:b/>
          <w:sz w:val="18"/>
        </w:rPr>
        <w:t xml:space="preserve">jednorazowo </w:t>
      </w:r>
      <w:r w:rsidRPr="006F754B">
        <w:rPr>
          <w:rFonts w:ascii="Arial" w:hAnsi="Arial" w:cs="Arial"/>
          <w:b/>
          <w:sz w:val="18"/>
        </w:rPr>
        <w:t>w ciągu trwania całego projektu</w:t>
      </w:r>
      <w:r>
        <w:rPr>
          <w:rFonts w:ascii="Arial" w:hAnsi="Arial" w:cs="Arial"/>
          <w:b/>
          <w:sz w:val="18"/>
        </w:rPr>
        <w:t xml:space="preserve"> </w:t>
      </w:r>
      <w:r w:rsidRPr="007C2D40">
        <w:rPr>
          <w:rFonts w:ascii="Arial" w:hAnsi="Arial" w:cs="Arial"/>
          <w:sz w:val="18"/>
        </w:rPr>
        <w:t>(max 72 godziny)</w:t>
      </w:r>
      <w:r>
        <w:rPr>
          <w:rFonts w:ascii="Arial" w:hAnsi="Arial" w:cs="Arial"/>
          <w:sz w:val="18"/>
        </w:rPr>
        <w:t>,</w:t>
      </w:r>
    </w:p>
    <w:p w:rsidR="00E96C00" w:rsidRPr="00095F1B" w:rsidRDefault="00E96C00" w:rsidP="00E96C00">
      <w:pPr>
        <w:pStyle w:val="Pisma"/>
        <w:numPr>
          <w:ilvl w:val="0"/>
          <w:numId w:val="2"/>
        </w:numPr>
        <w:spacing w:after="200"/>
        <w:ind w:left="1134" w:hanging="426"/>
        <w:rPr>
          <w:rFonts w:ascii="Arial" w:hAnsi="Arial" w:cs="Arial"/>
          <w:color w:val="000000"/>
          <w:sz w:val="20"/>
        </w:rPr>
      </w:pPr>
      <w:r w:rsidRPr="00BA1678">
        <w:rPr>
          <w:rFonts w:ascii="Arial" w:hAnsi="Arial" w:cs="Arial"/>
          <w:b/>
          <w:color w:val="000000"/>
          <w:sz w:val="20"/>
        </w:rPr>
        <w:t>tłumaczen</w:t>
      </w:r>
      <w:r>
        <w:rPr>
          <w:rFonts w:ascii="Arial" w:hAnsi="Arial" w:cs="Arial"/>
          <w:b/>
          <w:color w:val="000000"/>
          <w:sz w:val="20"/>
        </w:rPr>
        <w:t>ia PISEMNE (tryb zwykły) z języka angielskiego</w:t>
      </w:r>
      <w:r w:rsidRPr="00BA1678">
        <w:rPr>
          <w:rFonts w:ascii="Arial" w:hAnsi="Arial" w:cs="Arial"/>
          <w:b/>
          <w:color w:val="000000"/>
          <w:sz w:val="20"/>
        </w:rPr>
        <w:t xml:space="preserve"> na język polski i odwrotnie</w:t>
      </w:r>
      <w:r>
        <w:rPr>
          <w:rFonts w:ascii="Arial" w:hAnsi="Arial" w:cs="Arial"/>
          <w:b/>
          <w:color w:val="000000"/>
          <w:sz w:val="20"/>
        </w:rPr>
        <w:t xml:space="preserve"> w ilości: (max </w:t>
      </w:r>
      <w:r w:rsidRPr="00095F1B">
        <w:rPr>
          <w:rFonts w:ascii="Arial" w:hAnsi="Arial" w:cs="Arial"/>
          <w:color w:val="000000"/>
          <w:sz w:val="20"/>
        </w:rPr>
        <w:t xml:space="preserve">48 stron </w:t>
      </w:r>
      <w:r>
        <w:rPr>
          <w:rFonts w:ascii="Arial" w:hAnsi="Arial" w:cs="Arial"/>
          <w:color w:val="000000"/>
          <w:sz w:val="20"/>
        </w:rPr>
        <w:t>obliczenio</w:t>
      </w:r>
      <w:r w:rsidRPr="00095F1B">
        <w:rPr>
          <w:rFonts w:ascii="Arial" w:hAnsi="Arial" w:cs="Arial"/>
          <w:color w:val="000000"/>
          <w:sz w:val="20"/>
        </w:rPr>
        <w:t>wych</w:t>
      </w:r>
      <w:r>
        <w:rPr>
          <w:rFonts w:ascii="Arial" w:hAnsi="Arial" w:cs="Arial"/>
          <w:color w:val="000000"/>
          <w:sz w:val="20"/>
        </w:rPr>
        <w:t>),</w:t>
      </w:r>
    </w:p>
    <w:p w:rsidR="00E96C00" w:rsidRPr="001B48E0" w:rsidRDefault="00E96C00" w:rsidP="00E96C00">
      <w:pPr>
        <w:pStyle w:val="Pisma"/>
        <w:numPr>
          <w:ilvl w:val="0"/>
          <w:numId w:val="2"/>
        </w:numPr>
        <w:spacing w:after="200"/>
        <w:rPr>
          <w:rFonts w:ascii="Arial" w:hAnsi="Arial" w:cs="Arial"/>
          <w:color w:val="000000"/>
          <w:sz w:val="20"/>
        </w:rPr>
      </w:pPr>
      <w:r w:rsidRPr="004A0B17">
        <w:rPr>
          <w:rFonts w:ascii="Arial" w:hAnsi="Arial" w:cs="Arial"/>
          <w:b/>
          <w:color w:val="000000"/>
          <w:sz w:val="20"/>
        </w:rPr>
        <w:t xml:space="preserve">tłumaczenia </w:t>
      </w:r>
      <w:r>
        <w:rPr>
          <w:rFonts w:ascii="Arial" w:hAnsi="Arial" w:cs="Arial"/>
          <w:b/>
          <w:color w:val="000000"/>
          <w:sz w:val="20"/>
        </w:rPr>
        <w:t>PISEMNE</w:t>
      </w:r>
      <w:r w:rsidRPr="004A0B1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(tryb zwykły z weryfikacją) </w:t>
      </w:r>
      <w:r w:rsidRPr="004A0B17">
        <w:rPr>
          <w:rFonts w:ascii="Arial" w:hAnsi="Arial" w:cs="Arial"/>
          <w:b/>
          <w:color w:val="000000"/>
          <w:sz w:val="20"/>
        </w:rPr>
        <w:t xml:space="preserve">z języka polskiego na </w:t>
      </w:r>
      <w:r>
        <w:rPr>
          <w:rFonts w:ascii="Arial" w:hAnsi="Arial" w:cs="Arial"/>
          <w:b/>
          <w:color w:val="000000"/>
          <w:sz w:val="20"/>
        </w:rPr>
        <w:t xml:space="preserve">język niemiecki </w:t>
      </w:r>
      <w:r w:rsidRPr="00095F1B">
        <w:rPr>
          <w:rFonts w:ascii="Arial" w:hAnsi="Arial" w:cs="Arial"/>
          <w:color w:val="000000"/>
          <w:sz w:val="20"/>
        </w:rPr>
        <w:t>(do 9000 znaków ze spacjami)</w:t>
      </w:r>
      <w:r>
        <w:rPr>
          <w:rFonts w:ascii="Arial" w:hAnsi="Arial" w:cs="Arial"/>
          <w:b/>
          <w:color w:val="000000"/>
          <w:sz w:val="20"/>
        </w:rPr>
        <w:t xml:space="preserve">, hiszpański </w:t>
      </w:r>
      <w:r w:rsidRPr="00095F1B">
        <w:rPr>
          <w:rFonts w:ascii="Arial" w:hAnsi="Arial" w:cs="Arial"/>
          <w:color w:val="000000"/>
          <w:sz w:val="20"/>
        </w:rPr>
        <w:t>(do 9000 znaków ze spacjami)</w:t>
      </w:r>
      <w:r>
        <w:rPr>
          <w:rFonts w:ascii="Arial" w:hAnsi="Arial" w:cs="Arial"/>
          <w:b/>
          <w:color w:val="000000"/>
          <w:sz w:val="20"/>
        </w:rPr>
        <w:t xml:space="preserve">, kantoński </w:t>
      </w:r>
      <w:r w:rsidRPr="00095F1B">
        <w:rPr>
          <w:rFonts w:ascii="Arial" w:hAnsi="Arial" w:cs="Arial"/>
          <w:color w:val="000000"/>
          <w:sz w:val="20"/>
        </w:rPr>
        <w:t>(do 9000 znaków ze spacjami)</w:t>
      </w:r>
      <w:r>
        <w:rPr>
          <w:rFonts w:ascii="Arial" w:hAnsi="Arial" w:cs="Arial"/>
          <w:b/>
          <w:color w:val="000000"/>
          <w:sz w:val="20"/>
        </w:rPr>
        <w:t xml:space="preserve">, rosyjski lub kazachski </w:t>
      </w:r>
      <w:r w:rsidRPr="00095F1B">
        <w:rPr>
          <w:rFonts w:ascii="Arial" w:hAnsi="Arial" w:cs="Arial"/>
          <w:color w:val="000000"/>
          <w:sz w:val="20"/>
        </w:rPr>
        <w:t>(do 9000 znaków ze spacjami)</w:t>
      </w:r>
      <w:r>
        <w:rPr>
          <w:rFonts w:ascii="Arial" w:hAnsi="Arial" w:cs="Arial"/>
          <w:b/>
          <w:color w:val="000000"/>
          <w:sz w:val="20"/>
        </w:rPr>
        <w:t>,</w:t>
      </w:r>
    </w:p>
    <w:p w:rsidR="00E96C00" w:rsidRPr="00B02295" w:rsidRDefault="00E96C00" w:rsidP="00E96C00">
      <w:pPr>
        <w:pStyle w:val="Pisma"/>
        <w:numPr>
          <w:ilvl w:val="0"/>
          <w:numId w:val="2"/>
        </w:numPr>
        <w:spacing w:after="200"/>
        <w:ind w:left="1134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</w:t>
      </w:r>
      <w:r w:rsidRPr="00BA1678">
        <w:rPr>
          <w:rFonts w:ascii="Arial" w:hAnsi="Arial" w:cs="Arial"/>
          <w:b/>
          <w:color w:val="000000"/>
          <w:sz w:val="20"/>
        </w:rPr>
        <w:t>łumaczen</w:t>
      </w:r>
      <w:r>
        <w:rPr>
          <w:rFonts w:ascii="Arial" w:hAnsi="Arial" w:cs="Arial"/>
          <w:b/>
          <w:color w:val="000000"/>
          <w:sz w:val="20"/>
        </w:rPr>
        <w:t>ia PISEMNE (tryb zwykły) z języka angielskiego</w:t>
      </w:r>
      <w:r w:rsidRPr="00BA1678">
        <w:rPr>
          <w:rFonts w:ascii="Arial" w:hAnsi="Arial" w:cs="Arial"/>
          <w:b/>
          <w:color w:val="000000"/>
          <w:sz w:val="20"/>
        </w:rPr>
        <w:t xml:space="preserve"> na język polski i odwrotnie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6F754B">
        <w:rPr>
          <w:rFonts w:ascii="Arial" w:hAnsi="Arial" w:cs="Arial"/>
          <w:color w:val="000000"/>
          <w:sz w:val="20"/>
        </w:rPr>
        <w:t>na potrzeby obsługi inwestorów, realizacji wizyt studyjnych w</w:t>
      </w:r>
      <w:r>
        <w:rPr>
          <w:rFonts w:ascii="Arial" w:hAnsi="Arial" w:cs="Arial"/>
          <w:color w:val="000000"/>
          <w:sz w:val="20"/>
        </w:rPr>
        <w:t xml:space="preserve"> </w:t>
      </w:r>
      <w:r w:rsidRPr="006F754B">
        <w:rPr>
          <w:rFonts w:ascii="Arial" w:hAnsi="Arial" w:cs="Arial"/>
          <w:color w:val="000000"/>
          <w:sz w:val="20"/>
        </w:rPr>
        <w:t>regionie i przygotowania narzędzi do obsługi inwestora (podczas procesu obsługi inwestora - przygotowanie profilowanych materiałów, oferty terenów inwestycyjnych, tłumaczenia umów i porozumień)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w ilości: max 144 strony obliczeniowe, </w:t>
      </w:r>
    </w:p>
    <w:p w:rsidR="00E96C00" w:rsidRDefault="00E96C00" w:rsidP="00E96C00">
      <w:pPr>
        <w:pStyle w:val="Pisma"/>
        <w:numPr>
          <w:ilvl w:val="0"/>
          <w:numId w:val="2"/>
        </w:numPr>
        <w:spacing w:after="200"/>
        <w:ind w:left="1134" w:hanging="426"/>
        <w:rPr>
          <w:rFonts w:ascii="Arial" w:hAnsi="Arial" w:cs="Arial"/>
          <w:color w:val="000000"/>
          <w:sz w:val="20"/>
        </w:rPr>
      </w:pPr>
      <w:r w:rsidRPr="000B0EE4">
        <w:rPr>
          <w:rFonts w:ascii="Arial" w:hAnsi="Arial" w:cs="Arial"/>
          <w:color w:val="000000"/>
          <w:sz w:val="20"/>
        </w:rPr>
        <w:t>Poszczególne tłumaczenia będą zlecane przez Zamawiającego sukcesywnie, stosownie do potrzeb Zamawiającego i w terminach określonych każdorazowo dla danego zlecenia przez Zamawiającego</w:t>
      </w:r>
      <w:r>
        <w:rPr>
          <w:rFonts w:ascii="Arial" w:hAnsi="Arial" w:cs="Arial"/>
          <w:color w:val="000000"/>
          <w:sz w:val="20"/>
        </w:rPr>
        <w:t>,</w:t>
      </w:r>
    </w:p>
    <w:p w:rsidR="00E96C00" w:rsidRPr="007C2D40" w:rsidRDefault="00E96C00" w:rsidP="00E96C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7C2D40">
        <w:rPr>
          <w:rFonts w:ascii="Arial" w:hAnsi="Arial" w:cs="Arial"/>
          <w:sz w:val="20"/>
          <w:szCs w:val="20"/>
        </w:rPr>
        <w:t>z</w:t>
      </w:r>
      <w:r w:rsidRPr="007C2D40">
        <w:rPr>
          <w:rFonts w:ascii="Arial" w:hAnsi="Arial" w:cs="Arial"/>
          <w:sz w:val="20"/>
        </w:rPr>
        <w:t xml:space="preserve">amawiający zastrzega sobie możliwość zamówienia mniejszej ilości usług w zakresie </w:t>
      </w:r>
      <w:r w:rsidR="00927505">
        <w:rPr>
          <w:rFonts w:ascii="Arial" w:hAnsi="Arial" w:cs="Arial"/>
          <w:sz w:val="20"/>
        </w:rPr>
        <w:br/>
      </w:r>
      <w:r w:rsidRPr="007C2D40">
        <w:rPr>
          <w:rFonts w:ascii="Arial" w:hAnsi="Arial" w:cs="Arial"/>
          <w:sz w:val="20"/>
        </w:rPr>
        <w:t xml:space="preserve">ilości stron tłumaczeń pisemnych lub ilości godzin tłumaczeń konsekutywnych lub ilości spotkań, na których będą przeprowadzane tłumaczenia konsekutywne, niż maksymalna wskazana w przedmiocie zamówienia, przy czym Zamawiający deklaruje, że liczba zamówionych usług nie spadnie łącznie poniżej 80% w poszczególnej kategorii (strony, godziny, spotkania) . Podane w opisie ilości stron tłumaczeń pisemnych lub ilości godzin tłumaczeń konsekutywnych lub ilości spotkań, na których będą przeprowadzane </w:t>
      </w:r>
      <w:r w:rsidRPr="007C2D40">
        <w:rPr>
          <w:rFonts w:ascii="Arial" w:hAnsi="Arial" w:cs="Arial"/>
          <w:sz w:val="20"/>
        </w:rPr>
        <w:lastRenderedPageBreak/>
        <w:t xml:space="preserve">tłumaczenia konsekutywne, są ilościami maksymalnymi i nie stanowią zobowiązania do maksymalnego ich zrealizowania.  </w:t>
      </w:r>
    </w:p>
    <w:p w:rsidR="00E96C00" w:rsidRPr="000B0EE4" w:rsidRDefault="00E96C00" w:rsidP="00E96C00">
      <w:pPr>
        <w:pStyle w:val="Pisma"/>
        <w:spacing w:after="200"/>
        <w:ind w:left="709"/>
        <w:rPr>
          <w:rFonts w:ascii="Arial" w:hAnsi="Arial" w:cs="Arial"/>
          <w:color w:val="000000"/>
          <w:sz w:val="20"/>
        </w:rPr>
      </w:pPr>
      <w:r w:rsidRPr="000B0EE4">
        <w:rPr>
          <w:rFonts w:ascii="Arial" w:hAnsi="Arial" w:cs="Arial"/>
          <w:sz w:val="20"/>
        </w:rPr>
        <w:t>W zakresie tłumaczeń ustnych konsekutywnych Zamawiający ustala poniższe warunki:</w:t>
      </w:r>
    </w:p>
    <w:p w:rsidR="00E96C00" w:rsidRPr="000B0EE4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B0EE4">
        <w:rPr>
          <w:rFonts w:ascii="Arial" w:hAnsi="Arial" w:cs="Arial"/>
          <w:sz w:val="20"/>
          <w:szCs w:val="20"/>
          <w:lang w:eastAsia="pl-PL"/>
        </w:rPr>
        <w:t>Zamówienie w zakresie tłumaczenia ustnego realizowane będzie w większości na terenie miasta Krakowa, w miejscach wskazanych przez Zamawiającego. W przypadku konieczności realizacji zlecenia poza miastem Kraków – na terenie województwa Małopolskiego – transport tłumacza będzie po stronie Zamawiającego, przy czym Zamawiający wskaże miejsce zbiórki na terenie miasta Kraków;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Przewiduje się, że zamówienia realizowane będą w dni robocze;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każdorazowo otrzyma od Zamawiającego zamówienie tłumaczenia </w:t>
      </w:r>
      <w:r w:rsidR="00927505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najpóźniej 5 dni roboczych poprzedzających dzień świadczenia usługi;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Zamówienie tłumaczenia będzie </w:t>
      </w:r>
      <w:r w:rsidRPr="00D35180">
        <w:rPr>
          <w:rFonts w:ascii="Arial" w:hAnsi="Arial" w:cs="Arial"/>
          <w:sz w:val="20"/>
          <w:szCs w:val="20"/>
          <w:lang w:eastAsia="pl-PL"/>
        </w:rPr>
        <w:t>złożone</w:t>
      </w:r>
      <w:r>
        <w:rPr>
          <w:rFonts w:ascii="Arial" w:hAnsi="Arial" w:cs="Arial"/>
          <w:sz w:val="20"/>
          <w:szCs w:val="20"/>
          <w:lang w:eastAsia="pl-PL"/>
        </w:rPr>
        <w:t xml:space="preserve"> przez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 Zamawiającego za pośrednictwem poczty elektronicznej – na adres ustalony przez Strony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zobowiązuje się, że korespondencja otrzymywana na wskazany adres </w:t>
      </w:r>
      <w:r w:rsidR="00927505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będzie na bieżąco przekazywana do realizacji, a adres będzie dostępny i sprawny; 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ma możliwość odwołania zlecenia co najmniej na 24 godziny przed rozpoczęciem pracy tłumacza;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 godzina pracy tłumacza oznacza godzinę zegarową (60 minut) Każdą jednostką rozliczeniową jest godzina zegarowa (60 minut). W przypadku, gdy w ciągu ostatniej godziny tłumaczenie trwa krócej niż 30 minut, Wykonawca pobierze za ten czas 50% stawki, natomiast jeśli okres ten przekroczy 30 minut, Wykonawca pobierze 100% stawki wynagrodzenia;  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0A7374">
        <w:rPr>
          <w:rFonts w:ascii="Arial" w:hAnsi="Arial" w:cs="Arial"/>
          <w:sz w:val="20"/>
          <w:szCs w:val="20"/>
          <w:lang w:eastAsia="pl-PL"/>
        </w:rPr>
        <w:t xml:space="preserve">zień pracy tłumaczy zaczyna się, zależnie od szczegółowego programu, jednak nie wcześniej niż o </w:t>
      </w:r>
      <w:r>
        <w:rPr>
          <w:rFonts w:ascii="Arial" w:hAnsi="Arial" w:cs="Arial"/>
          <w:sz w:val="20"/>
          <w:szCs w:val="20"/>
          <w:lang w:eastAsia="pl-PL"/>
        </w:rPr>
        <w:t xml:space="preserve">godzinie </w:t>
      </w:r>
      <w:r w:rsidRPr="000A7374">
        <w:rPr>
          <w:rFonts w:ascii="Arial" w:hAnsi="Arial" w:cs="Arial"/>
          <w:sz w:val="20"/>
          <w:szCs w:val="20"/>
          <w:lang w:eastAsia="pl-PL"/>
        </w:rPr>
        <w:t>8</w:t>
      </w:r>
      <w:r>
        <w:rPr>
          <w:rFonts w:ascii="Arial" w:hAnsi="Arial" w:cs="Arial"/>
          <w:sz w:val="20"/>
          <w:szCs w:val="20"/>
          <w:lang w:eastAsia="pl-PL"/>
        </w:rPr>
        <w:t>.00</w:t>
      </w:r>
      <w:r w:rsidRPr="000A7374">
        <w:rPr>
          <w:rFonts w:ascii="Arial" w:hAnsi="Arial" w:cs="Arial"/>
          <w:sz w:val="20"/>
          <w:szCs w:val="20"/>
          <w:lang w:eastAsia="pl-PL"/>
        </w:rPr>
        <w:t xml:space="preserve"> rano. Szczegółowy program </w:t>
      </w:r>
      <w:r>
        <w:rPr>
          <w:rFonts w:ascii="Arial" w:hAnsi="Arial" w:cs="Arial"/>
          <w:sz w:val="20"/>
          <w:szCs w:val="20"/>
          <w:lang w:eastAsia="pl-PL"/>
        </w:rPr>
        <w:t>imprezy / zakres spotkania,</w:t>
      </w:r>
      <w:r w:rsidRPr="000A7374">
        <w:rPr>
          <w:rFonts w:ascii="Arial" w:hAnsi="Arial" w:cs="Arial"/>
          <w:sz w:val="20"/>
          <w:szCs w:val="20"/>
          <w:lang w:eastAsia="pl-PL"/>
        </w:rPr>
        <w:t xml:space="preserve"> ze wskazaniem godzinowego rozkładu dnia, zostanie przekazany tłumaczom nie później niż na </w:t>
      </w:r>
      <w:r>
        <w:rPr>
          <w:rFonts w:ascii="Arial" w:hAnsi="Arial" w:cs="Arial"/>
          <w:sz w:val="20"/>
          <w:szCs w:val="20"/>
          <w:lang w:eastAsia="pl-PL"/>
        </w:rPr>
        <w:t xml:space="preserve">2 dni robocze </w:t>
      </w:r>
      <w:r w:rsidRPr="000A7374">
        <w:rPr>
          <w:rFonts w:ascii="Arial" w:hAnsi="Arial" w:cs="Arial"/>
          <w:sz w:val="20"/>
          <w:szCs w:val="20"/>
          <w:lang w:eastAsia="pl-PL"/>
        </w:rPr>
        <w:t xml:space="preserve"> przed </w:t>
      </w:r>
      <w:r>
        <w:rPr>
          <w:rFonts w:ascii="Arial" w:hAnsi="Arial" w:cs="Arial"/>
          <w:sz w:val="20"/>
          <w:szCs w:val="20"/>
          <w:lang w:eastAsia="pl-PL"/>
        </w:rPr>
        <w:t>terminem rozpoczęcia realizacji usługi;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zapewni odpowiednie urządzenia techniczne do tłumaczeń ustnych w przypadku konieczności ich użycia;</w:t>
      </w:r>
    </w:p>
    <w:p w:rsidR="00E96C00" w:rsidRPr="00924A6F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t>Wykonawca jest zobowiązany niezwłocznie zawiadomić Zamawiającego o wszelkich okolicznościach, które mogą  przeszkodzić</w:t>
      </w:r>
      <w:r>
        <w:rPr>
          <w:rFonts w:ascii="Arial" w:hAnsi="Arial" w:cs="Arial"/>
          <w:sz w:val="20"/>
          <w:szCs w:val="20"/>
          <w:lang w:eastAsia="pl-PL"/>
        </w:rPr>
        <w:t xml:space="preserve"> w prawidłowym wykonaniu usługi.</w:t>
      </w:r>
    </w:p>
    <w:p w:rsidR="00E96C00" w:rsidRDefault="00E96C00" w:rsidP="00E96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eastAsia="pl-PL"/>
        </w:rPr>
      </w:pPr>
      <w:r w:rsidRPr="00F503A1">
        <w:rPr>
          <w:rFonts w:ascii="ArialMT" w:hAnsi="ArialMT" w:cs="ArialMT"/>
          <w:sz w:val="20"/>
          <w:szCs w:val="20"/>
          <w:lang w:eastAsia="pl-PL"/>
        </w:rPr>
        <w:t xml:space="preserve">W </w:t>
      </w:r>
      <w:r>
        <w:rPr>
          <w:rFonts w:ascii="ArialMT" w:hAnsi="ArialMT" w:cs="ArialMT"/>
          <w:sz w:val="20"/>
          <w:szCs w:val="20"/>
          <w:lang w:eastAsia="pl-PL"/>
        </w:rPr>
        <w:t>zakresie</w:t>
      </w:r>
      <w:r w:rsidRPr="00F503A1">
        <w:rPr>
          <w:rFonts w:ascii="ArialMT" w:hAnsi="ArialMT" w:cs="ArialMT"/>
          <w:sz w:val="20"/>
          <w:szCs w:val="20"/>
          <w:lang w:eastAsia="pl-PL"/>
        </w:rPr>
        <w:t xml:space="preserve"> tłumaczenia pisemnego zwykłego</w:t>
      </w:r>
      <w:r>
        <w:rPr>
          <w:rFonts w:ascii="ArialMT" w:hAnsi="ArialMT" w:cs="ArialMT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Zamawiający ustala poniższe warunki</w:t>
      </w:r>
      <w:r>
        <w:rPr>
          <w:rFonts w:ascii="ArialMT" w:hAnsi="ArialMT" w:cs="ArialMT"/>
          <w:sz w:val="20"/>
          <w:szCs w:val="20"/>
          <w:lang w:eastAsia="pl-PL"/>
        </w:rPr>
        <w:t>: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Pr="00D35180">
        <w:rPr>
          <w:rFonts w:ascii="Arial" w:hAnsi="Arial" w:cs="Arial"/>
          <w:sz w:val="20"/>
          <w:szCs w:val="20"/>
          <w:lang w:eastAsia="pl-PL"/>
        </w:rPr>
        <w:t>a stronę obliczeniową rozumie się 1800 znaków z dokładnością do 1-ego miejsca dziesiętnego. Za znak na stronie obliczeniowej uważa się wszystkie widoczne znaki drukarskie, w szczególności litery, znaki przestankowe, cyfry, znaki przeniesienia oraz uzasadnione budową zdania przerwy między nimi. Każdą następną rozpoczętą stronę w zakresie tłumaczenia zwykłego pisemnego liczy się jak pełną stronę obliczeniową, jeśli ma p</w:t>
      </w:r>
      <w:r>
        <w:rPr>
          <w:rFonts w:ascii="Arial" w:hAnsi="Arial" w:cs="Arial"/>
          <w:sz w:val="20"/>
          <w:szCs w:val="20"/>
          <w:lang w:eastAsia="pl-PL"/>
        </w:rPr>
        <w:t>onad 900 znaków. Jeśli liczba zn</w:t>
      </w:r>
      <w:r w:rsidRPr="00D35180">
        <w:rPr>
          <w:rFonts w:ascii="Arial" w:hAnsi="Arial" w:cs="Arial"/>
          <w:sz w:val="20"/>
          <w:szCs w:val="20"/>
          <w:lang w:eastAsia="pl-PL"/>
        </w:rPr>
        <w:t>aków jest równa lub mniejsza niż 900 – opłata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27505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wynosi połowę stawki za stronę;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tryb zwykły tłumaczenia pisemnego rozumie się przetłumaczenie przez wykonawcę w terminie 24 </w:t>
      </w:r>
      <w:r w:rsidRPr="00B02295">
        <w:rPr>
          <w:rFonts w:ascii="Arial" w:hAnsi="Arial" w:cs="Arial"/>
          <w:sz w:val="20"/>
          <w:szCs w:val="20"/>
          <w:lang w:eastAsia="pl-PL"/>
        </w:rPr>
        <w:t>godzin od momentu przekazania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 do 5 stron obliczeniowych tekstu (w tym weryfikacja tekstu przez native speakera);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Tłumaczenie wysłane (nadane) do Wykonawcy przez Zamawiającego po godz. 15:30 traktuje się jako tłumaczenie liczone od roboczego dnia następnego – termin tłumaczenia biegnie od godziny 8:00;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D35180">
        <w:rPr>
          <w:rFonts w:ascii="Arial" w:hAnsi="Arial" w:cs="Arial"/>
          <w:sz w:val="20"/>
          <w:szCs w:val="20"/>
          <w:lang w:eastAsia="pl-PL"/>
        </w:rPr>
        <w:t>ykonawca przystąpi do tłumaczenia pisemnego na podstawie zamówienia Zamawiającego złożonego za pośrednictwem poczty elektronicznej –</w:t>
      </w:r>
      <w:r>
        <w:rPr>
          <w:rFonts w:ascii="Arial" w:hAnsi="Arial" w:cs="Arial"/>
          <w:sz w:val="20"/>
          <w:szCs w:val="20"/>
          <w:lang w:eastAsia="pl-PL"/>
        </w:rPr>
        <w:t xml:space="preserve"> na adres ustalony przez Strony;</w:t>
      </w:r>
    </w:p>
    <w:p w:rsidR="00E96C00" w:rsidRPr="00E14AFC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14AFC">
        <w:rPr>
          <w:rFonts w:ascii="Arial" w:hAnsi="Arial" w:cs="Arial"/>
          <w:sz w:val="20"/>
          <w:szCs w:val="20"/>
          <w:lang w:eastAsia="pl-PL"/>
        </w:rPr>
        <w:t xml:space="preserve">Wraz z zamówieniem dostarczane będą Wykonawcy teksty do tłumaczenia. Jeśli nie będzie to możliwe (z uwagi na poufność dokumentu bądź zaistnienie czynników niezależnych od Wykonawcy, takich jak awaria systemu informatycznego), przekazanie nastąpi w siedzibie Departamentu Obsługi Inwestora </w:t>
      </w:r>
      <w:r>
        <w:rPr>
          <w:rFonts w:ascii="Arial" w:hAnsi="Arial" w:cs="Arial"/>
          <w:sz w:val="20"/>
          <w:szCs w:val="20"/>
          <w:lang w:eastAsia="pl-PL"/>
        </w:rPr>
        <w:t xml:space="preserve">i Eksportera </w:t>
      </w:r>
      <w:r w:rsidRPr="00E14AFC">
        <w:rPr>
          <w:rFonts w:ascii="Arial" w:hAnsi="Arial" w:cs="Arial"/>
          <w:sz w:val="20"/>
          <w:szCs w:val="20"/>
          <w:lang w:eastAsia="pl-PL"/>
        </w:rPr>
        <w:t xml:space="preserve">przy ul. </w:t>
      </w:r>
      <w:r>
        <w:rPr>
          <w:rFonts w:ascii="Arial" w:hAnsi="Arial" w:cs="Arial"/>
          <w:sz w:val="20"/>
          <w:szCs w:val="20"/>
          <w:lang w:eastAsia="pl-PL"/>
        </w:rPr>
        <w:t>Podole 60 w Krakowie</w:t>
      </w:r>
      <w:r w:rsidRPr="00E14AFC">
        <w:rPr>
          <w:rFonts w:ascii="Arial" w:hAnsi="Arial" w:cs="Arial"/>
          <w:sz w:val="20"/>
          <w:szCs w:val="20"/>
          <w:lang w:eastAsia="pl-PL"/>
        </w:rPr>
        <w:t xml:space="preserve"> w wersji pisemnej oraz w formie elektronicznej (w pliku w formacie: *.doc., *.docx., *.xls, edytowalnym *.pdf lub innym uzgodnionym z Wykonawcą), zapisanej na nośniku danych (pł</w:t>
      </w:r>
      <w:r>
        <w:rPr>
          <w:rFonts w:ascii="Arial" w:hAnsi="Arial" w:cs="Arial"/>
          <w:sz w:val="20"/>
          <w:szCs w:val="20"/>
          <w:lang w:eastAsia="pl-PL"/>
        </w:rPr>
        <w:t>ycie CD 5,25’’ lub pamięci USB);</w:t>
      </w:r>
      <w:r w:rsidRPr="00E14AF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zobowiązuje się, że korespondencja otrzymywana na wskazany adres </w:t>
      </w:r>
      <w:r w:rsidR="00927505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będzie na bieżąco przekazywana do realizacji, a adres będzie dostępny i sprawny; 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lastRenderedPageBreak/>
        <w:t>Wykonawca obowiązany będzie stosować terminologię z zakresu Unii Europejskiej i poszczególnych dziedzin jej działania jak np. glosariusz terminologiczny Europejskiego Banku Centralnego, glosariusz polityki regionalnej, terminologię ustaloną i stosowaną przez Polskie Towarzystwo Tłumaczy Przysię</w:t>
      </w:r>
      <w:r>
        <w:rPr>
          <w:rFonts w:ascii="Arial" w:hAnsi="Arial" w:cs="Arial"/>
          <w:sz w:val="20"/>
          <w:szCs w:val="20"/>
          <w:lang w:eastAsia="pl-PL"/>
        </w:rPr>
        <w:t>głych i Specjalistycznych TEPIS;</w:t>
      </w:r>
    </w:p>
    <w:p w:rsidR="00E96C00" w:rsidRPr="009D62BC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9D62BC">
        <w:rPr>
          <w:rFonts w:ascii="Arial" w:hAnsi="Arial" w:cs="Arial"/>
          <w:sz w:val="20"/>
          <w:szCs w:val="20"/>
          <w:lang w:eastAsia="pl-PL"/>
        </w:rPr>
        <w:t>Wykonawca zobowiązany jest do sporządzania tłumaczeń pisemnych w formie elektronicznej</w:t>
      </w:r>
      <w:r>
        <w:rPr>
          <w:rFonts w:ascii="Arial" w:hAnsi="Arial" w:cs="Arial"/>
          <w:sz w:val="20"/>
          <w:szCs w:val="20"/>
          <w:lang w:eastAsia="pl-PL"/>
        </w:rPr>
        <w:t xml:space="preserve"> i w formie pisemnej;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 tekście tłumaczeń pisemnych Wykonawca obowiązany będzie zapewnić:</w:t>
      </w:r>
    </w:p>
    <w:p w:rsidR="00E96C00" w:rsidRDefault="00E96C00" w:rsidP="00E96C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1843" w:hanging="283"/>
        <w:jc w:val="both"/>
        <w:rPr>
          <w:rFonts w:ascii="ArialMT" w:hAnsi="ArialMT" w:cs="ArialMT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t>jednolitość i spójność zastosowanego słownictwa, terminologii specjalistycznej oraz</w:t>
      </w:r>
      <w:r>
        <w:rPr>
          <w:rFonts w:ascii="ArialMT" w:hAnsi="ArialMT" w:cs="ArialMT"/>
          <w:sz w:val="20"/>
          <w:szCs w:val="20"/>
          <w:lang w:eastAsia="pl-PL"/>
        </w:rPr>
        <w:t xml:space="preserve"> frazeologii oraz zgodność ich zastosowania ze stosowanymi w polskim systemie prawa,</w:t>
      </w:r>
    </w:p>
    <w:p w:rsidR="00E96C00" w:rsidRDefault="00E96C00" w:rsidP="00E96C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1843" w:hanging="283"/>
        <w:jc w:val="both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stosowanie bieżących ustaleń terminologicznych,</w:t>
      </w:r>
    </w:p>
    <w:p w:rsidR="00E96C00" w:rsidRDefault="00E96C00" w:rsidP="00E96C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1843" w:hanging="283"/>
        <w:jc w:val="both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zgodność formatu tłumaczenia z dokumentem źródłowym – format dokumentów (kursywa, czcionka, itp.) ma być wzorowany na formacie tekstu oryginalnego,</w:t>
      </w:r>
    </w:p>
    <w:p w:rsidR="00E96C00" w:rsidRDefault="00E96C00" w:rsidP="00E96C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1843" w:hanging="283"/>
        <w:jc w:val="both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forma elektroniczna tłumaczenia: plik Ms Word w wersji ’97 lub późniejszej bądź plik w formacie *.pdf w wersji niechronionej;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t>Wykonawca będzie miał obowiązek uwzględniać w tekstach tłumaczeń pisemnych wszystkie elementy graficzne, takie jak rysunki, fotografie, tabele, wykresy, czy schematy poprzez ich skopiowanie lub zeskanowanie i załączenie do tekstu tłumaczenia w odpowiednim miejscu w formie obiektów graficznych, dokonując tłumaczenia wszystkich zawartych w nich fragmentów tekstowych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F3E6A">
        <w:rPr>
          <w:rFonts w:ascii="Arial" w:hAnsi="Arial" w:cs="Arial"/>
          <w:sz w:val="20"/>
          <w:szCs w:val="20"/>
          <w:lang w:eastAsia="pl-PL"/>
        </w:rPr>
        <w:t>Przekazanie Zamawiającemu przetłumaczonych tekstów w zakresie tłumaczenia pisemnego zwykłego odbywać się będzie drogą elektroniczną na adres poczty elektronicznej ustalony przez Strony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oraz w formie pisemnej na adres siedziby Zamawiającego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. Jeżeli nie będzie to możliwe z przyczyn technicznych lub innych, niezależnych od Stron, przekazanie wersji wydruku papierowego oraz wersji elektronicznej (w pliku o formacie: *.doc, *.docx, *.xls lub edytowalnym *.pdf) zapisanej na nośniku danych (płycie CD 5,25” lub pamięci USB) nastąpi w biurze Dep. Obsługi </w:t>
      </w:r>
      <w:r w:rsidR="00022162">
        <w:rPr>
          <w:rFonts w:ascii="Arial" w:hAnsi="Arial" w:cs="Arial"/>
          <w:sz w:val="20"/>
          <w:szCs w:val="20"/>
          <w:lang w:eastAsia="pl-PL"/>
        </w:rPr>
        <w:br/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Inwestora </w:t>
      </w:r>
      <w:r>
        <w:rPr>
          <w:rFonts w:ascii="Arial" w:hAnsi="Arial" w:cs="Arial"/>
          <w:sz w:val="20"/>
          <w:szCs w:val="20"/>
          <w:lang w:eastAsia="pl-PL"/>
        </w:rPr>
        <w:t xml:space="preserve">i Eksportera 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MARR SA </w:t>
      </w:r>
      <w:r>
        <w:rPr>
          <w:rFonts w:ascii="Arial" w:hAnsi="Arial" w:cs="Arial"/>
          <w:sz w:val="20"/>
          <w:szCs w:val="20"/>
          <w:lang w:eastAsia="pl-PL"/>
        </w:rPr>
        <w:t>(ul Podole 60, Kraków);</w:t>
      </w:r>
    </w:p>
    <w:p w:rsidR="00E96C00" w:rsidRPr="00D3518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t>Wykonawca jest zobowiązany niezwłocznie zawiadomić Zamawiającego o wszelkich okolicznościach, które mogą  przeszkodzić</w:t>
      </w:r>
      <w:r>
        <w:rPr>
          <w:rFonts w:ascii="Arial" w:hAnsi="Arial" w:cs="Arial"/>
          <w:sz w:val="20"/>
          <w:szCs w:val="20"/>
          <w:lang w:eastAsia="pl-PL"/>
        </w:rPr>
        <w:t xml:space="preserve"> w prawidłowym wykonaniu usługi;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35180">
        <w:rPr>
          <w:rFonts w:ascii="Arial" w:hAnsi="Arial" w:cs="Arial"/>
          <w:sz w:val="20"/>
          <w:szCs w:val="20"/>
          <w:lang w:eastAsia="pl-PL"/>
        </w:rPr>
        <w:t>Zamawiający dokona sprawdzenia przetłumaczonego tekstu. W</w:t>
      </w:r>
      <w:r>
        <w:rPr>
          <w:rFonts w:ascii="Arial" w:hAnsi="Arial" w:cs="Arial"/>
          <w:sz w:val="20"/>
          <w:szCs w:val="20"/>
          <w:lang w:eastAsia="pl-PL"/>
        </w:rPr>
        <w:t xml:space="preserve"> przypadku zastrzeżeń </w:t>
      </w:r>
      <w:r w:rsidR="00022162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dot. j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akości tłumaczenia, Zamawiający w terminie do </w:t>
      </w:r>
      <w:r>
        <w:rPr>
          <w:rFonts w:ascii="Arial" w:hAnsi="Arial" w:cs="Arial"/>
          <w:sz w:val="20"/>
          <w:szCs w:val="20"/>
          <w:lang w:eastAsia="pl-PL"/>
        </w:rPr>
        <w:t>24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 godzin od momentu otrzymania tekstu, zwraca Wykonawcy tekst w celu naniesienia koniecznych poprawek bez dodatkowego wynagrodzenia. Wykonawca zobowiązany będzie wprowadzić poprawki lub odnieść się w sposób zasadny do uwag Zamawiającego  w terminie do 24 godzin, licząc od </w:t>
      </w:r>
      <w:r>
        <w:rPr>
          <w:rFonts w:ascii="Arial" w:hAnsi="Arial" w:cs="Arial"/>
          <w:sz w:val="20"/>
          <w:szCs w:val="20"/>
          <w:lang w:eastAsia="pl-PL"/>
        </w:rPr>
        <w:t>momentu</w:t>
      </w:r>
      <w:r w:rsidRPr="00D35180">
        <w:rPr>
          <w:rFonts w:ascii="Arial" w:hAnsi="Arial" w:cs="Arial"/>
          <w:sz w:val="20"/>
          <w:szCs w:val="20"/>
          <w:lang w:eastAsia="pl-PL"/>
        </w:rPr>
        <w:t xml:space="preserve"> przekazania</w:t>
      </w:r>
      <w:r>
        <w:rPr>
          <w:rFonts w:ascii="Arial" w:hAnsi="Arial" w:cs="Arial"/>
          <w:sz w:val="20"/>
          <w:szCs w:val="20"/>
          <w:lang w:eastAsia="pl-PL"/>
        </w:rPr>
        <w:t xml:space="preserve"> wyżej wymienionych zastrzeżeń;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Zasady powyższe dotyczą także zlecania i sposobu wykonania tłumaczeń pisemnych </w:t>
      </w:r>
      <w:r>
        <w:rPr>
          <w:rFonts w:ascii="Arial" w:hAnsi="Arial" w:cs="Arial"/>
          <w:sz w:val="20"/>
          <w:szCs w:val="20"/>
          <w:lang w:eastAsia="pl-PL"/>
        </w:rPr>
        <w:br/>
        <w:t>w zakresie opracowań nt. branż gospodarki regionalnej.</w:t>
      </w:r>
    </w:p>
    <w:p w:rsidR="00E96C00" w:rsidRDefault="00E96C00" w:rsidP="00E96C00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6C00" w:rsidRDefault="00E96C00" w:rsidP="00E96C00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6C00" w:rsidRDefault="00E96C00" w:rsidP="00E96C0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E96C00" w:rsidRPr="00D35180" w:rsidRDefault="00E96C00" w:rsidP="00E96C0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E96C00" w:rsidRPr="00D35180" w:rsidRDefault="00E96C00" w:rsidP="00E96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eastAsia="pl-PL"/>
        </w:rPr>
      </w:pPr>
      <w:r w:rsidRPr="00D35180">
        <w:rPr>
          <w:rFonts w:ascii="ArialMT" w:hAnsi="ArialMT" w:cs="ArialMT"/>
          <w:sz w:val="20"/>
          <w:szCs w:val="20"/>
          <w:lang w:eastAsia="pl-PL"/>
        </w:rPr>
        <w:t xml:space="preserve">Dodatkowe wymogi dotyczące tłumaczy: 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</w:t>
      </w:r>
      <w:r w:rsidRPr="009701D2">
        <w:rPr>
          <w:rFonts w:ascii="Arial" w:hAnsi="Arial" w:cs="Arial"/>
          <w:sz w:val="20"/>
          <w:szCs w:val="20"/>
          <w:lang w:eastAsia="pl-PL"/>
        </w:rPr>
        <w:t xml:space="preserve">zestrzeganie </w:t>
      </w:r>
      <w:r>
        <w:rPr>
          <w:rFonts w:ascii="Arial" w:hAnsi="Arial" w:cs="Arial"/>
          <w:sz w:val="20"/>
          <w:szCs w:val="20"/>
          <w:lang w:eastAsia="pl-PL"/>
        </w:rPr>
        <w:t xml:space="preserve">przepisów prawa w zakresie </w:t>
      </w:r>
      <w:r w:rsidRPr="009701D2">
        <w:rPr>
          <w:rFonts w:ascii="Arial" w:hAnsi="Arial" w:cs="Arial"/>
          <w:sz w:val="20"/>
          <w:szCs w:val="20"/>
          <w:lang w:eastAsia="pl-PL"/>
        </w:rPr>
        <w:t>ochron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9701D2">
        <w:rPr>
          <w:rFonts w:ascii="Arial" w:hAnsi="Arial" w:cs="Arial"/>
          <w:sz w:val="20"/>
          <w:szCs w:val="20"/>
          <w:lang w:eastAsia="pl-PL"/>
        </w:rPr>
        <w:t xml:space="preserve"> danych osobowych </w:t>
      </w:r>
      <w:r>
        <w:rPr>
          <w:rFonts w:ascii="Arial" w:hAnsi="Arial" w:cs="Arial"/>
          <w:sz w:val="20"/>
          <w:szCs w:val="20"/>
          <w:lang w:eastAsia="pl-PL"/>
        </w:rPr>
        <w:t>oraz</w:t>
      </w:r>
      <w:r w:rsidRPr="009701D2">
        <w:rPr>
          <w:rFonts w:ascii="Arial" w:hAnsi="Arial" w:cs="Arial"/>
          <w:sz w:val="20"/>
          <w:szCs w:val="20"/>
          <w:lang w:eastAsia="pl-PL"/>
        </w:rPr>
        <w:t xml:space="preserve"> ochron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9701D2">
        <w:rPr>
          <w:rFonts w:ascii="Arial" w:hAnsi="Arial" w:cs="Arial"/>
          <w:sz w:val="20"/>
          <w:szCs w:val="20"/>
          <w:lang w:eastAsia="pl-PL"/>
        </w:rPr>
        <w:t xml:space="preserve"> informacj</w:t>
      </w:r>
      <w:r>
        <w:rPr>
          <w:rFonts w:ascii="Arial" w:hAnsi="Arial" w:cs="Arial"/>
          <w:sz w:val="20"/>
          <w:szCs w:val="20"/>
          <w:lang w:eastAsia="pl-PL"/>
        </w:rPr>
        <w:t>i niejawnych i informacji po</w:t>
      </w:r>
      <w:r w:rsidRPr="009701D2">
        <w:rPr>
          <w:rFonts w:ascii="Arial" w:hAnsi="Arial" w:cs="Arial"/>
          <w:sz w:val="20"/>
          <w:szCs w:val="20"/>
          <w:lang w:eastAsia="pl-PL"/>
        </w:rPr>
        <w:t>ufnych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Znajomość tematu tłumaczeń, wiedza ogólno dyscyplinarna;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Wysoki poziom umiejętność translatorskich i warsztatowych;</w:t>
      </w:r>
    </w:p>
    <w:p w:rsidR="00E96C00" w:rsidRPr="009701D2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9701D2">
        <w:rPr>
          <w:rFonts w:ascii="Arial" w:hAnsi="Arial" w:cs="Arial"/>
          <w:sz w:val="20"/>
          <w:szCs w:val="20"/>
          <w:lang w:eastAsia="pl-PL"/>
        </w:rPr>
        <w:t>yspozycyjność, terminowość, punktualność, staranność w wykonywaniu zadań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Dobra i wyraźna dykcja;</w:t>
      </w:r>
    </w:p>
    <w:p w:rsidR="00E96C00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tłumaczeń ustnych Zamawiający wymaga od tłumacza odpowiedniego stroju stosownego do rodzaju spotkania;</w:t>
      </w:r>
    </w:p>
    <w:p w:rsidR="00E96C00" w:rsidRPr="00C121F9" w:rsidRDefault="00E96C00" w:rsidP="00E96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</w:t>
      </w:r>
      <w:r w:rsidRPr="00D847BD">
        <w:rPr>
          <w:rFonts w:ascii="Arial" w:hAnsi="Arial" w:cs="Arial"/>
          <w:sz w:val="20"/>
          <w:szCs w:val="20"/>
          <w:lang w:eastAsia="pl-PL"/>
        </w:rPr>
        <w:t>ultura osobista i etyka zawodowa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8E7804" w:rsidRDefault="00B9742F"/>
    <w:sectPr w:rsidR="008E7804" w:rsidSect="00410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2F" w:rsidRDefault="00B9742F" w:rsidP="00E96C00">
      <w:pPr>
        <w:spacing w:after="0" w:line="240" w:lineRule="auto"/>
      </w:pPr>
      <w:r>
        <w:separator/>
      </w:r>
    </w:p>
  </w:endnote>
  <w:endnote w:type="continuationSeparator" w:id="0">
    <w:p w:rsidR="00B9742F" w:rsidRDefault="00B9742F" w:rsidP="00E9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2F" w:rsidRDefault="00B9742F" w:rsidP="00E96C00">
      <w:pPr>
        <w:spacing w:after="0" w:line="240" w:lineRule="auto"/>
      </w:pPr>
      <w:r>
        <w:separator/>
      </w:r>
    </w:p>
  </w:footnote>
  <w:footnote w:type="continuationSeparator" w:id="0">
    <w:p w:rsidR="00B9742F" w:rsidRDefault="00B9742F" w:rsidP="00E9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0" w:rsidRPr="00E96C00" w:rsidRDefault="00E96C00" w:rsidP="00E96C00">
    <w:pPr>
      <w:tabs>
        <w:tab w:val="left" w:pos="1323"/>
      </w:tabs>
      <w:rPr>
        <w:sz w:val="20"/>
        <w:szCs w:val="20"/>
        <w:lang/>
      </w:rPr>
    </w:pPr>
    <w:r w:rsidRPr="00E96C00">
      <w:rPr>
        <w:noProof/>
        <w:sz w:val="20"/>
        <w:szCs w:val="20"/>
        <w:lang w:eastAsia="pl-PL"/>
      </w:rPr>
      <w:drawing>
        <wp:inline distT="0" distB="0" distL="0" distR="0">
          <wp:extent cx="576072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C84"/>
    <w:multiLevelType w:val="hybridMultilevel"/>
    <w:tmpl w:val="3970D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EFC"/>
    <w:multiLevelType w:val="hybridMultilevel"/>
    <w:tmpl w:val="CD9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051"/>
    <w:multiLevelType w:val="hybridMultilevel"/>
    <w:tmpl w:val="5C7087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C7"/>
    <w:rsid w:val="00022162"/>
    <w:rsid w:val="00033EA2"/>
    <w:rsid w:val="00052F96"/>
    <w:rsid w:val="00410F6B"/>
    <w:rsid w:val="005632DA"/>
    <w:rsid w:val="00927505"/>
    <w:rsid w:val="00B9742F"/>
    <w:rsid w:val="00BC3860"/>
    <w:rsid w:val="00C5641C"/>
    <w:rsid w:val="00D26AC7"/>
    <w:rsid w:val="00DD6DD4"/>
    <w:rsid w:val="00E9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C00"/>
    <w:pPr>
      <w:ind w:left="720"/>
      <w:contextualSpacing/>
    </w:pPr>
  </w:style>
  <w:style w:type="paragraph" w:styleId="NormalWeb">
    <w:name w:val="Normal (Web)"/>
    <w:basedOn w:val="Normal"/>
    <w:uiPriority w:val="99"/>
    <w:rsid w:val="00E96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"/>
    <w:rsid w:val="00E96C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9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Fudala</dc:creator>
  <cp:lastModifiedBy>agngra</cp:lastModifiedBy>
  <cp:revision>2</cp:revision>
  <dcterms:created xsi:type="dcterms:W3CDTF">2019-07-08T05:53:00Z</dcterms:created>
  <dcterms:modified xsi:type="dcterms:W3CDTF">2019-07-08T05:53:00Z</dcterms:modified>
</cp:coreProperties>
</file>