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36557B51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„</w:t>
      </w:r>
      <w:r w:rsidR="00E51EFD" w:rsidRPr="00E51EFD">
        <w:rPr>
          <w:rFonts w:ascii="Arial" w:hAnsi="Arial" w:cs="Arial"/>
          <w:b/>
          <w:bCs/>
          <w:sz w:val="20"/>
          <w:szCs w:val="20"/>
        </w:rPr>
        <w:t>Dostawa zestawów mobilnych z oprogramowaniem i wyposażenia komputerowego dla Małopolskiej Agencji Rozwoju Regionalnego S.A. w Krakowie</w:t>
      </w:r>
      <w:r w:rsidR="00F82E8F" w:rsidRPr="00FC2CAA">
        <w:rPr>
          <w:rFonts w:ascii="Arial" w:hAnsi="Arial" w:cs="Arial"/>
          <w:b/>
          <w:sz w:val="20"/>
          <w:szCs w:val="20"/>
        </w:rPr>
        <w:t>”</w:t>
      </w:r>
      <w:r w:rsidR="006676CE" w:rsidRPr="006676CE">
        <w:rPr>
          <w:rFonts w:ascii="Arial" w:hAnsi="Arial" w:cs="Arial"/>
          <w:b/>
          <w:sz w:val="20"/>
          <w:szCs w:val="20"/>
        </w:rPr>
        <w:t>.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3FA1561B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201</w:t>
      </w:r>
      <w:r w:rsidR="00901B93">
        <w:rPr>
          <w:rFonts w:ascii="Arial" w:hAnsi="Arial" w:cs="Arial"/>
          <w:sz w:val="20"/>
          <w:szCs w:val="20"/>
        </w:rPr>
        <w:t>9.2019</w:t>
      </w:r>
      <w:r w:rsidRPr="00A474C1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lastRenderedPageBreak/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01311B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0A7D4A9C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2801271C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</w:t>
      </w:r>
      <w:r w:rsidR="007504B7">
        <w:rPr>
          <w:rFonts w:ascii="Arial" w:hAnsi="Arial" w:cs="Arial"/>
          <w:i/>
          <w:sz w:val="20"/>
          <w:szCs w:val="20"/>
        </w:rPr>
        <w:t xml:space="preserve"> elektroniczny</w:t>
      </w:r>
      <w:r>
        <w:rPr>
          <w:rFonts w:ascii="Arial" w:hAnsi="Arial" w:cs="Arial"/>
          <w:i/>
          <w:sz w:val="20"/>
          <w:szCs w:val="20"/>
        </w:rPr>
        <w:t>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D262" w14:textId="77777777" w:rsidR="008301D5" w:rsidRDefault="008301D5" w:rsidP="0038231F">
      <w:pPr>
        <w:spacing w:after="0" w:line="240" w:lineRule="auto"/>
      </w:pPr>
      <w:r>
        <w:separator/>
      </w:r>
    </w:p>
  </w:endnote>
  <w:endnote w:type="continuationSeparator" w:id="0">
    <w:p w14:paraId="6FF1DED0" w14:textId="77777777" w:rsidR="008301D5" w:rsidRDefault="008301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5151" w14:textId="77777777" w:rsidR="008301D5" w:rsidRDefault="008301D5" w:rsidP="0038231F">
      <w:pPr>
        <w:spacing w:after="0" w:line="240" w:lineRule="auto"/>
      </w:pPr>
      <w:r>
        <w:separator/>
      </w:r>
    </w:p>
  </w:footnote>
  <w:footnote w:type="continuationSeparator" w:id="0">
    <w:p w14:paraId="0EB8F249" w14:textId="77777777" w:rsidR="008301D5" w:rsidRDefault="008301D5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A271" w14:textId="1CC59307" w:rsidR="006429A9" w:rsidRDefault="007504B7" w:rsidP="006429A9">
    <w:pPr>
      <w:pStyle w:val="Nagwek"/>
    </w:pPr>
    <w:bookmarkStart w:id="0" w:name="_Hlk506969154"/>
    <w:bookmarkStart w:id="1" w:name="_Hlk506969155"/>
    <w:r w:rsidRPr="007F1E0B">
      <w:rPr>
        <w:noProof/>
      </w:rPr>
      <w:drawing>
        <wp:inline distT="0" distB="0" distL="0" distR="0" wp14:anchorId="62A6387A" wp14:editId="1DD17E5C">
          <wp:extent cx="960120" cy="502920"/>
          <wp:effectExtent l="0" t="0" r="0" b="0"/>
          <wp:docPr id="2" name="Obraz 2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59495" w14:textId="77777777" w:rsidR="006429A9" w:rsidRDefault="006429A9" w:rsidP="006429A9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3361CF34" w14:textId="77777777" w:rsidR="006429A9" w:rsidRPr="00A644FF" w:rsidRDefault="006429A9" w:rsidP="006429A9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4A56C4C6" w14:textId="53CE79D3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D317BE">
      <w:rPr>
        <w:rFonts w:ascii="Garamond" w:hAnsi="Garamond"/>
        <w:b/>
        <w:bCs/>
        <w:sz w:val="18"/>
        <w:szCs w:val="18"/>
      </w:rPr>
      <w:t>13</w:t>
    </w:r>
    <w:r>
      <w:rPr>
        <w:rFonts w:ascii="Garamond" w:hAnsi="Garamond"/>
        <w:b/>
        <w:bCs/>
        <w:sz w:val="18"/>
        <w:szCs w:val="18"/>
      </w:rPr>
      <w:t>/21/BS</w:t>
    </w:r>
    <w:bookmarkEnd w:id="0"/>
    <w:bookmarkEnd w:id="1"/>
  </w:p>
  <w:p w14:paraId="0FCF45C1" w14:textId="1F2D8D84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Załącznik nr 3 do </w:t>
    </w:r>
    <w:proofErr w:type="spellStart"/>
    <w:r>
      <w:rPr>
        <w:rFonts w:ascii="Garamond" w:hAnsi="Garamond"/>
        <w:b/>
        <w:bCs/>
        <w:sz w:val="18"/>
        <w:szCs w:val="18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337A"/>
    <w:rsid w:val="000559FD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04CC"/>
    <w:rsid w:val="005641F0"/>
    <w:rsid w:val="005A73FB"/>
    <w:rsid w:val="005E176A"/>
    <w:rsid w:val="005F5BAC"/>
    <w:rsid w:val="005F61A3"/>
    <w:rsid w:val="00611F5D"/>
    <w:rsid w:val="006429A9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04B7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10B76"/>
    <w:rsid w:val="00D317BE"/>
    <w:rsid w:val="00D34D9A"/>
    <w:rsid w:val="00D409DE"/>
    <w:rsid w:val="00D42C9B"/>
    <w:rsid w:val="00D47D38"/>
    <w:rsid w:val="00D528AE"/>
    <w:rsid w:val="00D715D2"/>
    <w:rsid w:val="00D7532C"/>
    <w:rsid w:val="00D9292B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1EFD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2021-06-30T08:21:00Z</dcterms:created>
  <dcterms:modified xsi:type="dcterms:W3CDTF">2021-06-30T08:21:00Z</dcterms:modified>
</cp:coreProperties>
</file>