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477AB3EB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</w:t>
      </w:r>
      <w:r w:rsidR="005E7D20">
        <w:rPr>
          <w:rFonts w:ascii="Arial" w:hAnsi="Arial" w:cs="Arial"/>
          <w:sz w:val="20"/>
        </w:rPr>
        <w:t>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tel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adres</w:t>
      </w:r>
      <w:proofErr w:type="spellEnd"/>
      <w:r w:rsidRPr="00D46A27">
        <w:rPr>
          <w:rFonts w:ascii="Arial" w:hAnsi="Arial" w:cs="Arial"/>
          <w:lang w:val="de-DE"/>
        </w:rPr>
        <w:t xml:space="preserve"> </w:t>
      </w:r>
      <w:proofErr w:type="spellStart"/>
      <w:r w:rsidRPr="00D46A27">
        <w:rPr>
          <w:rFonts w:ascii="Arial" w:hAnsi="Arial" w:cs="Arial"/>
          <w:lang w:val="de-DE"/>
        </w:rPr>
        <w:t>e-mail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6795863C" w14:textId="712AC7C1" w:rsidR="00DA146A" w:rsidRPr="003A3B00" w:rsidRDefault="00882E49" w:rsidP="009576A0">
      <w:pPr>
        <w:pStyle w:val="Akapitzlist"/>
        <w:numPr>
          <w:ilvl w:val="0"/>
          <w:numId w:val="31"/>
        </w:numPr>
        <w:spacing w:before="360" w:line="240" w:lineRule="auto"/>
        <w:ind w:left="357" w:hanging="425"/>
        <w:rPr>
          <w:rFonts w:cs="Arial"/>
          <w:b/>
          <w:bCs/>
          <w:sz w:val="20"/>
          <w:lang w:val="de-DE"/>
        </w:rPr>
      </w:pPr>
      <w:r w:rsidRPr="003A3B00">
        <w:rPr>
          <w:rFonts w:cs="Arial"/>
          <w:sz w:val="20"/>
        </w:rPr>
        <w:t xml:space="preserve">W postępowaniu prowadzonym w trybie podstawowym </w:t>
      </w:r>
      <w:r w:rsidR="00DA146A" w:rsidRPr="003A3B00">
        <w:rPr>
          <w:rFonts w:cs="Arial"/>
          <w:sz w:val="20"/>
        </w:rPr>
        <w:t xml:space="preserve">na podstawie art. 275 pkt. 1 ustawy z dnia 11 września 2019 roku Prawo zamówień publicznych (Dz.U. z 2021 roku, poz. 1129 ze zm.) </w:t>
      </w:r>
      <w:r w:rsidRPr="003A3B00">
        <w:rPr>
          <w:rFonts w:cs="Arial"/>
          <w:sz w:val="20"/>
        </w:rPr>
        <w:t xml:space="preserve">na </w:t>
      </w:r>
      <w:r w:rsidR="00932CAC" w:rsidRPr="00932CAC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„</w:t>
      </w:r>
      <w:bookmarkStart w:id="0" w:name="_Hlk97543704"/>
      <w:bookmarkStart w:id="1" w:name="_Hlk94274410"/>
      <w:r w:rsidR="00025F6E" w:rsidRPr="00025F6E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Doradztwo prawne w przeprowadzeniu wstępnych konsultacji rynkowych i konkursu dwuetapowego dla jednostek samorządu terytorialnego na podstawie ustawy z dn. 11 września 2019 r. Prawo Zamówień Publicznych (Dz.U. z 2021 r., poz. 1129 ze zm.)”</w:t>
      </w:r>
      <w:bookmarkEnd w:id="0"/>
      <w:bookmarkEnd w:id="1"/>
      <w:r w:rsidR="00983171" w:rsidRPr="003A3B00">
        <w:rPr>
          <w:rFonts w:cs="Arial"/>
          <w:b/>
          <w:sz w:val="20"/>
        </w:rPr>
        <w:t xml:space="preserve"> </w:t>
      </w:r>
      <w:r w:rsidRPr="003A3B00">
        <w:rPr>
          <w:rFonts w:cs="Arial"/>
          <w:bCs/>
          <w:sz w:val="20"/>
        </w:rPr>
        <w:t>oferujemy</w:t>
      </w:r>
      <w:r w:rsidRPr="003A3B00">
        <w:rPr>
          <w:rFonts w:cs="Arial"/>
          <w:sz w:val="20"/>
        </w:rPr>
        <w:t xml:space="preserve"> wykonanie przedmiotu zamówienia w zakresie określonym w specyfikacji warunków zamówienia oraz na zasadach określonych w</w:t>
      </w:r>
      <w:r w:rsidR="00DA146A" w:rsidRPr="003A3B00">
        <w:rPr>
          <w:rFonts w:cs="Arial"/>
          <w:sz w:val="20"/>
        </w:rPr>
        <w:t xml:space="preserve">e wzorze umowy za </w:t>
      </w:r>
    </w:p>
    <w:p w14:paraId="44476EF4" w14:textId="6149CEF5" w:rsidR="00882E49" w:rsidRPr="00DA146A" w:rsidRDefault="00DA146A" w:rsidP="00575BA0">
      <w:pPr>
        <w:spacing w:before="240" w:line="360" w:lineRule="auto"/>
        <w:ind w:left="284"/>
        <w:rPr>
          <w:rFonts w:ascii="Arial" w:hAnsi="Arial" w:cs="Arial"/>
          <w:b/>
          <w:bCs/>
          <w:lang w:val="de-DE"/>
        </w:rPr>
      </w:pPr>
      <w:proofErr w:type="spellStart"/>
      <w:r w:rsidRPr="003A3B00">
        <w:rPr>
          <w:rFonts w:ascii="Arial" w:hAnsi="Arial" w:cs="Arial"/>
          <w:b/>
          <w:bCs/>
          <w:lang w:val="de-DE"/>
        </w:rPr>
        <w:t>Całkowitą</w:t>
      </w:r>
      <w:proofErr w:type="spellEnd"/>
      <w:r w:rsidRPr="003A3B00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3A3B00">
        <w:rPr>
          <w:rFonts w:ascii="Arial" w:hAnsi="Arial" w:cs="Arial"/>
          <w:b/>
          <w:bCs/>
          <w:lang w:val="de-DE"/>
        </w:rPr>
        <w:t>c</w:t>
      </w:r>
      <w:r w:rsidR="00882E49" w:rsidRPr="003A3B00">
        <w:rPr>
          <w:rFonts w:ascii="Arial" w:hAnsi="Arial" w:cs="Arial"/>
          <w:b/>
          <w:bCs/>
          <w:lang w:val="de-DE"/>
        </w:rPr>
        <w:t>en</w:t>
      </w:r>
      <w:r w:rsidRPr="003A3B00">
        <w:rPr>
          <w:rFonts w:ascii="Arial" w:hAnsi="Arial" w:cs="Arial"/>
          <w:b/>
          <w:bCs/>
          <w:lang w:val="de-DE"/>
        </w:rPr>
        <w:t>ę</w:t>
      </w:r>
      <w:proofErr w:type="spellEnd"/>
      <w:r w:rsidR="009E5841" w:rsidRPr="003A3B00">
        <w:rPr>
          <w:rFonts w:ascii="Arial" w:hAnsi="Arial" w:cs="Arial"/>
          <w:b/>
          <w:bCs/>
          <w:lang w:val="de-DE"/>
        </w:rPr>
        <w:t xml:space="preserve"> brutto (PLN)</w:t>
      </w:r>
      <w:r w:rsidR="00882E49" w:rsidRPr="003A3B00">
        <w:rPr>
          <w:rFonts w:ascii="Arial" w:hAnsi="Arial" w:cs="Arial"/>
          <w:b/>
          <w:bCs/>
          <w:lang w:val="de-DE"/>
        </w:rPr>
        <w:t>……………………………………………………………………..</w:t>
      </w:r>
    </w:p>
    <w:p w14:paraId="0D9B4A9C" w14:textId="2DC4B924" w:rsidR="00575BA0" w:rsidRDefault="00070980" w:rsidP="00575BA0">
      <w:pPr>
        <w:pStyle w:val="Akapitzlist"/>
        <w:ind w:left="284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</w:t>
      </w:r>
      <w:r w:rsidR="00DA146A">
        <w:rPr>
          <w:rFonts w:cs="Arial"/>
          <w:sz w:val="20"/>
          <w:lang w:val="de-DE"/>
        </w:rPr>
        <w:t xml:space="preserve"> </w:t>
      </w:r>
      <w:proofErr w:type="spellStart"/>
      <w:r w:rsidR="00DA146A">
        <w:rPr>
          <w:rFonts w:cs="Arial"/>
          <w:sz w:val="20"/>
          <w:lang w:val="de-DE"/>
        </w:rPr>
        <w:t>tym</w:t>
      </w:r>
      <w:proofErr w:type="spellEnd"/>
    </w:p>
    <w:p w14:paraId="2C1DE502" w14:textId="70B16320" w:rsidR="00DA146A" w:rsidRPr="00575BA0" w:rsidRDefault="00DA146A" w:rsidP="00575BA0">
      <w:pPr>
        <w:pStyle w:val="Akapitzlist"/>
        <w:spacing w:before="120"/>
        <w:ind w:left="284"/>
        <w:rPr>
          <w:rFonts w:cs="Arial"/>
          <w:b/>
          <w:bCs/>
          <w:sz w:val="20"/>
          <w:lang w:val="de-DE"/>
        </w:rPr>
      </w:pPr>
      <w:r w:rsidRPr="00575BA0">
        <w:rPr>
          <w:rFonts w:cs="Arial"/>
          <w:b/>
          <w:bCs/>
          <w:sz w:val="20"/>
          <w:lang w:val="de-DE"/>
        </w:rPr>
        <w:t xml:space="preserve">Cena brutto </w:t>
      </w:r>
      <w:proofErr w:type="spellStart"/>
      <w:r w:rsidRPr="00575BA0">
        <w:rPr>
          <w:rFonts w:cs="Arial"/>
          <w:b/>
          <w:bCs/>
          <w:sz w:val="20"/>
          <w:lang w:val="de-DE"/>
        </w:rPr>
        <w:t>za</w:t>
      </w:r>
      <w:proofErr w:type="spellEnd"/>
      <w:r w:rsidRPr="00575BA0">
        <w:rPr>
          <w:rFonts w:cs="Arial"/>
          <w:b/>
          <w:bCs/>
          <w:sz w:val="20"/>
          <w:lang w:val="de-DE"/>
        </w:rPr>
        <w:t xml:space="preserve"> </w:t>
      </w:r>
      <w:proofErr w:type="spellStart"/>
      <w:r w:rsidRPr="00575BA0">
        <w:rPr>
          <w:rFonts w:cs="Arial"/>
          <w:b/>
          <w:bCs/>
          <w:sz w:val="20"/>
          <w:lang w:val="de-DE"/>
        </w:rPr>
        <w:t>jedn</w:t>
      </w:r>
      <w:r w:rsidR="00983171">
        <w:rPr>
          <w:rFonts w:cs="Arial"/>
          <w:b/>
          <w:bCs/>
          <w:sz w:val="20"/>
          <w:lang w:val="de-DE"/>
        </w:rPr>
        <w:t>ą</w:t>
      </w:r>
      <w:proofErr w:type="spellEnd"/>
      <w:r w:rsidRPr="00575BA0">
        <w:rPr>
          <w:rFonts w:cs="Arial"/>
          <w:b/>
          <w:bCs/>
          <w:sz w:val="20"/>
          <w:lang w:val="de-DE"/>
        </w:rPr>
        <w:t xml:space="preserve"> </w:t>
      </w:r>
      <w:proofErr w:type="spellStart"/>
      <w:r w:rsidR="00983171">
        <w:rPr>
          <w:rFonts w:cs="Arial"/>
          <w:b/>
          <w:bCs/>
          <w:sz w:val="20"/>
          <w:lang w:val="de-DE"/>
        </w:rPr>
        <w:t>godzinę</w:t>
      </w:r>
      <w:proofErr w:type="spellEnd"/>
      <w:r w:rsidR="00983171">
        <w:rPr>
          <w:rFonts w:cs="Arial"/>
          <w:b/>
          <w:bCs/>
          <w:sz w:val="20"/>
          <w:lang w:val="de-DE"/>
        </w:rPr>
        <w:t xml:space="preserve"> </w:t>
      </w:r>
      <w:proofErr w:type="spellStart"/>
      <w:r w:rsidR="00983171">
        <w:rPr>
          <w:rFonts w:cs="Arial"/>
          <w:b/>
          <w:bCs/>
          <w:sz w:val="20"/>
          <w:lang w:val="de-DE"/>
        </w:rPr>
        <w:t>doradztwa</w:t>
      </w:r>
      <w:proofErr w:type="spellEnd"/>
      <w:r w:rsidR="00983171">
        <w:rPr>
          <w:rFonts w:cs="Arial"/>
          <w:b/>
          <w:bCs/>
          <w:sz w:val="20"/>
          <w:lang w:val="de-DE"/>
        </w:rPr>
        <w:t xml:space="preserve"> </w:t>
      </w:r>
      <w:r w:rsidRPr="00575BA0">
        <w:rPr>
          <w:rFonts w:cs="Arial"/>
          <w:b/>
          <w:bCs/>
          <w:sz w:val="20"/>
          <w:lang w:val="de-DE"/>
        </w:rPr>
        <w:t>(PLN)</w:t>
      </w:r>
      <w:r>
        <w:rPr>
          <w:rFonts w:cs="Arial"/>
          <w:sz w:val="20"/>
          <w:lang w:val="de-DE"/>
        </w:rPr>
        <w:t xml:space="preserve"> </w:t>
      </w:r>
      <w:r w:rsidRPr="00575BA0">
        <w:rPr>
          <w:rFonts w:cs="Arial"/>
          <w:b/>
          <w:bCs/>
          <w:sz w:val="20"/>
          <w:lang w:val="de-DE"/>
        </w:rPr>
        <w:t>…………………………………………..</w:t>
      </w:r>
    </w:p>
    <w:p w14:paraId="68F872CE" w14:textId="254128C7" w:rsidR="00220797" w:rsidRPr="009576A0" w:rsidRDefault="00220797" w:rsidP="009576A0">
      <w:pPr>
        <w:spacing w:before="120" w:after="120"/>
        <w:ind w:left="210"/>
        <w:rPr>
          <w:rFonts w:ascii="Arial" w:hAnsi="Arial" w:cs="Arial"/>
          <w:i/>
          <w:iCs/>
        </w:rPr>
      </w:pPr>
      <w:r w:rsidRPr="009576A0">
        <w:rPr>
          <w:rFonts w:ascii="Arial" w:hAnsi="Arial" w:cs="Arial"/>
          <w:b/>
          <w:bCs/>
          <w:i/>
          <w:iCs/>
        </w:rPr>
        <w:t xml:space="preserve">Przez całkowitą cenę rozumie się cenę za przeprowadzenie usług doradczych, dla łącznej max. ilości godzin doradczych – </w:t>
      </w:r>
      <w:r w:rsidR="00932CAC" w:rsidRPr="009576A0">
        <w:rPr>
          <w:rFonts w:ascii="Arial" w:hAnsi="Arial" w:cs="Arial"/>
          <w:b/>
          <w:bCs/>
          <w:i/>
          <w:iCs/>
        </w:rPr>
        <w:t>1</w:t>
      </w:r>
      <w:r w:rsidR="00B728C7" w:rsidRPr="009576A0">
        <w:rPr>
          <w:rFonts w:ascii="Arial" w:hAnsi="Arial" w:cs="Arial"/>
          <w:b/>
          <w:bCs/>
          <w:i/>
          <w:iCs/>
        </w:rPr>
        <w:t xml:space="preserve"> </w:t>
      </w:r>
      <w:r w:rsidR="00932CAC" w:rsidRPr="009576A0">
        <w:rPr>
          <w:rFonts w:ascii="Arial" w:hAnsi="Arial" w:cs="Arial"/>
          <w:b/>
          <w:bCs/>
          <w:i/>
          <w:iCs/>
        </w:rPr>
        <w:t>164</w:t>
      </w:r>
      <w:r w:rsidRPr="009576A0">
        <w:rPr>
          <w:rFonts w:ascii="Arial" w:hAnsi="Arial" w:cs="Arial"/>
          <w:b/>
          <w:bCs/>
          <w:i/>
          <w:iCs/>
        </w:rPr>
        <w:t xml:space="preserve"> godziny zegarowe</w:t>
      </w:r>
      <w:r w:rsidR="009576A0" w:rsidRPr="009576A0">
        <w:rPr>
          <w:rFonts w:ascii="Arial" w:hAnsi="Arial" w:cs="Arial"/>
          <w:b/>
          <w:bCs/>
          <w:i/>
          <w:iCs/>
        </w:rPr>
        <w:t>.</w:t>
      </w:r>
    </w:p>
    <w:p w14:paraId="1E592E11" w14:textId="18609B76" w:rsidR="00220797" w:rsidRPr="009576A0" w:rsidRDefault="00220797" w:rsidP="009576A0">
      <w:pPr>
        <w:ind w:left="142"/>
        <w:jc w:val="both"/>
        <w:rPr>
          <w:rFonts w:eastAsiaTheme="minorHAnsi" w:cs="Arial"/>
          <w:i/>
          <w:iCs/>
          <w:color w:val="000000" w:themeColor="text1"/>
        </w:rPr>
      </w:pPr>
      <w:bookmarkStart w:id="2" w:name="_Hlk85194483"/>
      <w:r w:rsidRPr="009576A0">
        <w:rPr>
          <w:rFonts w:cs="Arial"/>
          <w:i/>
          <w:iCs/>
        </w:rPr>
        <w:t>Zamawiający zastrzega, że liczba usług doradczych realizowanych w ramach Umowy może ulec zmniejszeniu z przyczyn niezależnych od Zamawiającego, lecz nie więcej niż</w:t>
      </w:r>
      <w:bookmarkEnd w:id="2"/>
      <w:r w:rsidRPr="009576A0">
        <w:rPr>
          <w:rFonts w:cs="Arial"/>
          <w:i/>
          <w:iCs/>
        </w:rPr>
        <w:t xml:space="preserve"> do </w:t>
      </w:r>
      <w:r w:rsidR="001F7736" w:rsidRPr="009576A0">
        <w:rPr>
          <w:rFonts w:eastAsiaTheme="minorHAnsi" w:cs="Arial"/>
          <w:b/>
          <w:i/>
          <w:iCs/>
          <w:color w:val="000000" w:themeColor="text1"/>
        </w:rPr>
        <w:t>200</w:t>
      </w:r>
      <w:r w:rsidR="00932CAC" w:rsidRPr="009576A0">
        <w:rPr>
          <w:rFonts w:eastAsiaTheme="minorHAnsi" w:cs="Arial"/>
          <w:b/>
          <w:i/>
          <w:iCs/>
          <w:color w:val="000000" w:themeColor="text1"/>
        </w:rPr>
        <w:t xml:space="preserve"> </w:t>
      </w:r>
      <w:r w:rsidRPr="009576A0">
        <w:rPr>
          <w:rFonts w:eastAsiaTheme="minorHAnsi" w:cs="Arial"/>
          <w:b/>
          <w:i/>
          <w:iCs/>
          <w:color w:val="000000" w:themeColor="text1"/>
        </w:rPr>
        <w:t xml:space="preserve">godzin doradczych </w:t>
      </w:r>
      <w:r w:rsidRPr="009576A0">
        <w:rPr>
          <w:rFonts w:eastAsiaTheme="minorHAnsi" w:cs="Arial"/>
          <w:i/>
          <w:iCs/>
          <w:color w:val="000000" w:themeColor="text1"/>
        </w:rPr>
        <w:t xml:space="preserve">na </w:t>
      </w:r>
      <w:r w:rsidR="00932CAC" w:rsidRPr="009576A0">
        <w:rPr>
          <w:rFonts w:eastAsiaTheme="minorHAnsi" w:cs="Arial"/>
          <w:i/>
          <w:iCs/>
          <w:color w:val="000000" w:themeColor="text1"/>
        </w:rPr>
        <w:t xml:space="preserve">dwóch </w:t>
      </w:r>
      <w:r w:rsidRPr="009576A0">
        <w:rPr>
          <w:rFonts w:eastAsiaTheme="minorHAnsi" w:cs="Arial"/>
          <w:i/>
          <w:iCs/>
          <w:color w:val="000000" w:themeColor="text1"/>
        </w:rPr>
        <w:t>etapach (wstępnych konsultacji rynkowych i 2-etapowego konkursu).</w:t>
      </w:r>
    </w:p>
    <w:p w14:paraId="5E4904DC" w14:textId="77777777" w:rsidR="00220797" w:rsidRPr="009576A0" w:rsidRDefault="00220797" w:rsidP="009576A0">
      <w:pPr>
        <w:ind w:left="142"/>
        <w:jc w:val="both"/>
        <w:rPr>
          <w:rFonts w:eastAsia="Calibri" w:cs="Arial"/>
        </w:rPr>
      </w:pPr>
      <w:r w:rsidRPr="009576A0">
        <w:rPr>
          <w:rFonts w:cs="Arial"/>
          <w:i/>
          <w:iCs/>
        </w:rPr>
        <w:t>Zamawiający zastrzega, że rozliczenie usług nastąpi w oparciu ilość faktycznie przeprowadzonych godzin doradczych</w:t>
      </w:r>
      <w:r w:rsidRPr="009576A0">
        <w:rPr>
          <w:rFonts w:cs="Arial"/>
        </w:rPr>
        <w:t>.</w:t>
      </w:r>
    </w:p>
    <w:p w14:paraId="5AD309B6" w14:textId="324C5F16" w:rsidR="00DA146A" w:rsidRPr="00220797" w:rsidRDefault="00DA146A" w:rsidP="00DA146A">
      <w:pPr>
        <w:pStyle w:val="Akapitzlist"/>
        <w:spacing w:line="240" w:lineRule="auto"/>
        <w:ind w:left="0"/>
        <w:rPr>
          <w:rFonts w:cs="Arial"/>
          <w:sz w:val="20"/>
          <w:lang w:val="de-DE"/>
        </w:rPr>
      </w:pPr>
    </w:p>
    <w:p w14:paraId="2C572079" w14:textId="1071BEBD" w:rsidR="009E5841" w:rsidRPr="00D46A27" w:rsidRDefault="009E5841" w:rsidP="009576A0">
      <w:pPr>
        <w:pStyle w:val="Nagwek3"/>
        <w:shd w:val="clear" w:color="auto" w:fill="FFFFFF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UWAGA! Zamawiający informuje, że w sytuacji gdy należność pieniężna wynikająca z niniejszej umowy na żądanie Wykonawcy ma zostać przesłana na niezweryfikowany rachunek bankowy, tj. rachunek nie widniejący w wykazie, </w:t>
      </w:r>
      <w:r w:rsidRPr="007B5ED0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o którym mowa </w:t>
      </w:r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>art. 96b ust. 1 ustawy z dnia 11 marca 2004 r. o podatku od towarów i usług (</w:t>
      </w:r>
      <w:proofErr w:type="spellStart"/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. </w:t>
      </w:r>
      <w:r w:rsidR="007B5ED0" w:rsidRPr="007B5ED0">
        <w:rPr>
          <w:rFonts w:ascii="Arial" w:hAnsi="Arial" w:cs="Arial"/>
          <w:b w:val="0"/>
          <w:i/>
          <w:iCs/>
          <w:color w:val="000000"/>
          <w:sz w:val="20"/>
          <w:u w:val="single"/>
        </w:rPr>
        <w:t xml:space="preserve">Dz.U.2021.685 </w:t>
      </w:r>
      <w:r w:rsidR="007B5ED0">
        <w:rPr>
          <w:rFonts w:ascii="Arial" w:hAnsi="Arial" w:cs="Arial"/>
          <w:b w:val="0"/>
          <w:i/>
          <w:iCs/>
          <w:color w:val="000000"/>
          <w:sz w:val="20"/>
          <w:u w:val="single"/>
        </w:rPr>
        <w:t>ze zm</w:t>
      </w:r>
      <w:r w:rsidR="007B5ED0" w:rsidRPr="007B5ED0">
        <w:rPr>
          <w:rFonts w:ascii="Arial" w:hAnsi="Arial" w:cs="Arial"/>
          <w:b w:val="0"/>
          <w:i/>
          <w:iCs/>
          <w:color w:val="000000"/>
          <w:sz w:val="20"/>
          <w:u w:val="single"/>
        </w:rPr>
        <w:t>.</w:t>
      </w:r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>)</w:t>
      </w: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 Zamawiający niezwłocznie zgłosi ten fakt do właściwego Urzędu Skarbowego</w:t>
      </w:r>
      <w:r w:rsidR="00DA146A">
        <w:rPr>
          <w:rFonts w:ascii="Arial" w:hAnsi="Arial" w:cs="Arial"/>
          <w:b w:val="0"/>
          <w:bCs/>
          <w:i/>
          <w:iCs/>
          <w:sz w:val="20"/>
          <w:u w:val="single"/>
        </w:rPr>
        <w:t>.</w:t>
      </w:r>
    </w:p>
    <w:p w14:paraId="6A09EBDF" w14:textId="77777777" w:rsidR="004411F0" w:rsidRPr="00D46A27" w:rsidRDefault="004411F0" w:rsidP="00DA14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639290F9" w:rsid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28232CB2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BC79941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 xml:space="preserve">1/ </w:t>
      </w:r>
      <w:r w:rsidR="00983171" w:rsidRPr="00D46A27">
        <w:rPr>
          <w:rFonts w:ascii="Arial" w:hAnsi="Arial" w:cs="Arial"/>
        </w:rPr>
        <w:t>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576A0">
      <w:pPr>
        <w:pStyle w:val="Tekstprzypisudolnego"/>
        <w:numPr>
          <w:ilvl w:val="0"/>
          <w:numId w:val="31"/>
        </w:numPr>
        <w:spacing w:before="120"/>
        <w:ind w:left="357" w:hanging="357"/>
        <w:jc w:val="both"/>
        <w:rPr>
          <w:rFonts w:ascii="Arial" w:hAnsi="Arial" w:cs="Arial"/>
          <w:i/>
          <w:u w:val="single"/>
        </w:rPr>
      </w:pPr>
      <w:bookmarkStart w:id="3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3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7F56A929" w14:textId="4C9F4CCE" w:rsidR="00883D8D" w:rsidRPr="00D46A27" w:rsidRDefault="001E4B95" w:rsidP="009576A0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sectPr w:rsidR="00883D8D" w:rsidRPr="00D46A27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A649" w14:textId="77777777" w:rsidR="009A781B" w:rsidRDefault="009A781B">
      <w:r>
        <w:separator/>
      </w:r>
    </w:p>
  </w:endnote>
  <w:endnote w:type="continuationSeparator" w:id="0">
    <w:p w14:paraId="57AECE70" w14:textId="77777777" w:rsidR="009A781B" w:rsidRDefault="009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750" w14:textId="77777777" w:rsidR="009A781B" w:rsidRDefault="009A781B">
      <w:r>
        <w:separator/>
      </w:r>
    </w:p>
  </w:footnote>
  <w:footnote w:type="continuationSeparator" w:id="0">
    <w:p w14:paraId="6B63DB72" w14:textId="77777777" w:rsidR="009A781B" w:rsidRDefault="009A781B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647D" w14:textId="5D0602FB" w:rsidR="00DA146A" w:rsidRDefault="00DA146A" w:rsidP="00DA146A">
    <w:pPr>
      <w:pStyle w:val="Nagwek"/>
      <w:jc w:val="right"/>
      <w:rPr>
        <w:noProof/>
      </w:rPr>
    </w:pPr>
    <w:bookmarkStart w:id="4" w:name="_Hlk506969154"/>
    <w:bookmarkStart w:id="5" w:name="_Hlk506969155"/>
    <w:bookmarkStart w:id="6" w:name="_Hlk65570095"/>
    <w:bookmarkStart w:id="7" w:name="_Hlk65570096"/>
  </w:p>
  <w:p w14:paraId="37B7ECB2" w14:textId="77777777" w:rsidR="00DA146A" w:rsidRDefault="00DA146A" w:rsidP="00DA146A">
    <w:pPr>
      <w:pStyle w:val="Nagwek"/>
      <w:jc w:val="right"/>
      <w:rPr>
        <w:rFonts w:ascii="Garamond" w:hAnsi="Garamond"/>
        <w:sz w:val="18"/>
        <w:szCs w:val="18"/>
      </w:rPr>
    </w:pPr>
  </w:p>
  <w:p w14:paraId="260047FA" w14:textId="77777777" w:rsidR="00DA146A" w:rsidRDefault="00DA146A" w:rsidP="00DA146A">
    <w:pPr>
      <w:pStyle w:val="Nagwek"/>
      <w:jc w:val="right"/>
      <w:rPr>
        <w:rFonts w:ascii="Garamond" w:hAnsi="Garamond"/>
        <w:sz w:val="18"/>
        <w:szCs w:val="18"/>
      </w:rPr>
    </w:pPr>
  </w:p>
  <w:p w14:paraId="73D5F717" w14:textId="77777777" w:rsidR="00DA146A" w:rsidRPr="00A644FF" w:rsidRDefault="00DA146A" w:rsidP="00DA146A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275332D" w14:textId="2EE24893" w:rsidR="00DA146A" w:rsidRDefault="00DA146A" w:rsidP="00DA146A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9576A0">
      <w:rPr>
        <w:rFonts w:ascii="Garamond" w:hAnsi="Garamond"/>
        <w:b/>
        <w:bCs/>
        <w:sz w:val="18"/>
        <w:szCs w:val="18"/>
      </w:rPr>
      <w:t>09</w:t>
    </w:r>
    <w:r>
      <w:rPr>
        <w:rFonts w:ascii="Garamond" w:hAnsi="Garamond"/>
        <w:b/>
        <w:bCs/>
        <w:sz w:val="18"/>
        <w:szCs w:val="18"/>
      </w:rPr>
      <w:t>/</w:t>
    </w:r>
    <w:r w:rsidR="00725250">
      <w:rPr>
        <w:rFonts w:ascii="Garamond" w:hAnsi="Garamond"/>
        <w:b/>
        <w:bCs/>
        <w:sz w:val="18"/>
        <w:szCs w:val="18"/>
      </w:rPr>
      <w:t>22</w:t>
    </w:r>
    <w:r>
      <w:rPr>
        <w:rFonts w:ascii="Garamond" w:hAnsi="Garamond"/>
        <w:b/>
        <w:bCs/>
        <w:sz w:val="18"/>
        <w:szCs w:val="18"/>
      </w:rPr>
      <w:t>/</w:t>
    </w:r>
    <w:bookmarkEnd w:id="4"/>
    <w:bookmarkEnd w:id="5"/>
    <w:r>
      <w:rPr>
        <w:rFonts w:ascii="Garamond" w:hAnsi="Garamond"/>
        <w:b/>
        <w:bCs/>
        <w:sz w:val="18"/>
        <w:szCs w:val="18"/>
      </w:rPr>
      <w:t>DWP</w:t>
    </w:r>
  </w:p>
  <w:p w14:paraId="510ECE97" w14:textId="47B04F74" w:rsidR="00725250" w:rsidRPr="00725250" w:rsidRDefault="00725250" w:rsidP="00725250">
    <w:pPr>
      <w:pStyle w:val="Nagwek"/>
      <w:tabs>
        <w:tab w:val="left" w:pos="2580"/>
        <w:tab w:val="left" w:pos="2985"/>
      </w:tabs>
      <w:jc w:val="right"/>
      <w:rPr>
        <w:b/>
        <w:bCs/>
      </w:rPr>
    </w:pPr>
    <w:r w:rsidRPr="008F1654">
      <w:rPr>
        <w:b/>
        <w:bCs/>
      </w:rPr>
      <w:t xml:space="preserve">Załącznik nr </w:t>
    </w:r>
    <w:r>
      <w:rPr>
        <w:b/>
        <w:bCs/>
      </w:rPr>
      <w:t xml:space="preserve">3 </w:t>
    </w:r>
    <w:r w:rsidRPr="008F1654">
      <w:rPr>
        <w:b/>
        <w:bCs/>
      </w:rPr>
      <w:t>do SWZ</w:t>
    </w:r>
  </w:p>
  <w:p w14:paraId="3C11C05E" w14:textId="4C6DCCA9" w:rsidR="00610864" w:rsidRPr="00DA146A" w:rsidRDefault="00610864" w:rsidP="00DA146A">
    <w:pPr>
      <w:pStyle w:val="Nagwek"/>
    </w:pPr>
  </w:p>
  <w:bookmarkEnd w:id="6"/>
  <w:bookmarkEnd w:id="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54E"/>
    <w:multiLevelType w:val="hybridMultilevel"/>
    <w:tmpl w:val="687CC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6C2D06"/>
    <w:multiLevelType w:val="hybridMultilevel"/>
    <w:tmpl w:val="D2F21BFC"/>
    <w:lvl w:ilvl="0" w:tplc="D26C27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30"/>
  </w:num>
  <w:num w:numId="11">
    <w:abstractNumId w:val="14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9"/>
  </w:num>
  <w:num w:numId="17">
    <w:abstractNumId w:val="22"/>
  </w:num>
  <w:num w:numId="18">
    <w:abstractNumId w:val="29"/>
  </w:num>
  <w:num w:numId="19">
    <w:abstractNumId w:val="4"/>
  </w:num>
  <w:num w:numId="20">
    <w:abstractNumId w:val="5"/>
  </w:num>
  <w:num w:numId="21">
    <w:abstractNumId w:val="23"/>
  </w:num>
  <w:num w:numId="22">
    <w:abstractNumId w:val="21"/>
  </w:num>
  <w:num w:numId="23">
    <w:abstractNumId w:val="26"/>
  </w:num>
  <w:num w:numId="24">
    <w:abstractNumId w:val="18"/>
  </w:num>
  <w:num w:numId="25">
    <w:abstractNumId w:val="1"/>
  </w:num>
  <w:num w:numId="26">
    <w:abstractNumId w:val="24"/>
  </w:num>
  <w:num w:numId="27">
    <w:abstractNumId w:val="13"/>
  </w:num>
  <w:num w:numId="28">
    <w:abstractNumId w:val="6"/>
  </w:num>
  <w:num w:numId="29">
    <w:abstractNumId w:val="27"/>
  </w:num>
  <w:num w:numId="30">
    <w:abstractNumId w:val="20"/>
  </w:num>
  <w:num w:numId="31">
    <w:abstractNumId w:val="33"/>
  </w:num>
  <w:num w:numId="32">
    <w:abstractNumId w:val="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5F6E"/>
    <w:rsid w:val="00026205"/>
    <w:rsid w:val="000309A5"/>
    <w:rsid w:val="000414DF"/>
    <w:rsid w:val="00044CFA"/>
    <w:rsid w:val="000569F8"/>
    <w:rsid w:val="000578DF"/>
    <w:rsid w:val="00070980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4170"/>
    <w:rsid w:val="00110634"/>
    <w:rsid w:val="001151F7"/>
    <w:rsid w:val="00140DC8"/>
    <w:rsid w:val="001440B0"/>
    <w:rsid w:val="001509B8"/>
    <w:rsid w:val="00153E1A"/>
    <w:rsid w:val="00154CC9"/>
    <w:rsid w:val="00160F89"/>
    <w:rsid w:val="00161660"/>
    <w:rsid w:val="00163351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1F5224"/>
    <w:rsid w:val="001F7736"/>
    <w:rsid w:val="002002F9"/>
    <w:rsid w:val="0020399C"/>
    <w:rsid w:val="002111AD"/>
    <w:rsid w:val="00220797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A3B00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0C5A"/>
    <w:rsid w:val="0056723F"/>
    <w:rsid w:val="00570E91"/>
    <w:rsid w:val="00575BA0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E0A1A"/>
    <w:rsid w:val="005E7D20"/>
    <w:rsid w:val="005F5286"/>
    <w:rsid w:val="005F7825"/>
    <w:rsid w:val="00610864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25250"/>
    <w:rsid w:val="007301EA"/>
    <w:rsid w:val="007363BA"/>
    <w:rsid w:val="00741159"/>
    <w:rsid w:val="00752696"/>
    <w:rsid w:val="007636F6"/>
    <w:rsid w:val="007716C2"/>
    <w:rsid w:val="00787CAE"/>
    <w:rsid w:val="007971B8"/>
    <w:rsid w:val="007B5ED0"/>
    <w:rsid w:val="007C531D"/>
    <w:rsid w:val="007C785D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2CAC"/>
    <w:rsid w:val="009338DC"/>
    <w:rsid w:val="0093637E"/>
    <w:rsid w:val="00947642"/>
    <w:rsid w:val="009478B8"/>
    <w:rsid w:val="00955E50"/>
    <w:rsid w:val="0095642B"/>
    <w:rsid w:val="009576A0"/>
    <w:rsid w:val="00973481"/>
    <w:rsid w:val="0097441F"/>
    <w:rsid w:val="00983171"/>
    <w:rsid w:val="00983890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56A9"/>
    <w:rsid w:val="00A56567"/>
    <w:rsid w:val="00A71770"/>
    <w:rsid w:val="00A73B54"/>
    <w:rsid w:val="00A914E3"/>
    <w:rsid w:val="00AA09CE"/>
    <w:rsid w:val="00AA29E9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28C7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B64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A146A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4BF7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99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99"/>
    <w:qFormat/>
    <w:locked/>
    <w:rsid w:val="00220797"/>
    <w:rPr>
      <w:rFonts w:ascii="Arial" w:hAnsi="Arial"/>
      <w:sz w:val="24"/>
    </w:rPr>
  </w:style>
  <w:style w:type="paragraph" w:styleId="Poprawka">
    <w:name w:val="Revision"/>
    <w:hidden/>
    <w:uiPriority w:val="99"/>
    <w:semiHidden/>
    <w:rsid w:val="0002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5902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Szczecina, Magdalena</cp:lastModifiedBy>
  <cp:revision>16</cp:revision>
  <cp:lastPrinted>2011-11-21T12:54:00Z</cp:lastPrinted>
  <dcterms:created xsi:type="dcterms:W3CDTF">2021-12-02T09:15:00Z</dcterms:created>
  <dcterms:modified xsi:type="dcterms:W3CDTF">2022-03-07T13:32:00Z</dcterms:modified>
</cp:coreProperties>
</file>